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295E2" w14:textId="09CAF00C" w:rsidR="00A43F19" w:rsidRDefault="00C671AF">
      <w:r>
        <w:rPr>
          <w:noProof/>
          <w:lang w:bidi="fr-FR"/>
        </w:rPr>
        <w:drawing>
          <wp:anchor distT="0" distB="0" distL="114300" distR="114300" simplePos="0" relativeHeight="251658240" behindDoc="1" locked="0" layoutInCell="1" allowOverlap="1" wp14:anchorId="3B336A75" wp14:editId="58262881">
            <wp:simplePos x="0" y="0"/>
            <wp:positionH relativeFrom="column">
              <wp:posOffset>0</wp:posOffset>
            </wp:positionH>
            <wp:positionV relativeFrom="page">
              <wp:posOffset>393192</wp:posOffset>
            </wp:positionV>
            <wp:extent cx="5731510" cy="749935"/>
            <wp:effectExtent l="0" t="0" r="0" b="0"/>
            <wp:wrapNone/>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749935"/>
                    </a:xfrm>
                    <a:prstGeom prst="rect">
                      <a:avLst/>
                    </a:prstGeom>
                  </pic:spPr>
                </pic:pic>
              </a:graphicData>
            </a:graphic>
            <wp14:sizeRelH relativeFrom="page">
              <wp14:pctWidth>0</wp14:pctWidth>
            </wp14:sizeRelH>
            <wp14:sizeRelV relativeFrom="page">
              <wp14:pctHeight>0</wp14:pctHeight>
            </wp14:sizeRelV>
          </wp:anchor>
        </w:drawing>
      </w:r>
    </w:p>
    <w:p w14:paraId="23A83056" w14:textId="190F5155" w:rsidR="00A43F19" w:rsidRDefault="00A43F19"/>
    <w:p w14:paraId="3A103433" w14:textId="419C18F8" w:rsidR="00A43F19" w:rsidRDefault="00A43F19"/>
    <w:p w14:paraId="51D40A8F" w14:textId="08729597" w:rsidR="00A43F19" w:rsidRDefault="00BD2B7A">
      <w:r w:rsidRPr="00DA2EB8">
        <w:rPr>
          <w:noProof/>
          <w:color w:val="DBEFF1" w:themeColor="accent4" w:themeTint="33"/>
          <w:lang w:bidi="fr-FR"/>
        </w:rPr>
        <mc:AlternateContent>
          <mc:Choice Requires="wps">
            <w:drawing>
              <wp:anchor distT="0" distB="0" distL="114300" distR="114300" simplePos="0" relativeHeight="251657215" behindDoc="1" locked="0" layoutInCell="1" allowOverlap="1" wp14:anchorId="2ED365B1" wp14:editId="1C6D17E3">
                <wp:simplePos x="0" y="0"/>
                <wp:positionH relativeFrom="column">
                  <wp:posOffset>-952500</wp:posOffset>
                </wp:positionH>
                <wp:positionV relativeFrom="paragraph">
                  <wp:posOffset>203835</wp:posOffset>
                </wp:positionV>
                <wp:extent cx="7594600" cy="8978900"/>
                <wp:effectExtent l="0" t="0" r="0" b="0"/>
                <wp:wrapNone/>
                <wp:docPr id="6" name="Rectangle 6"/>
                <wp:cNvGraphicFramePr/>
                <a:graphic xmlns:a="http://schemas.openxmlformats.org/drawingml/2006/main">
                  <a:graphicData uri="http://schemas.microsoft.com/office/word/2010/wordprocessingShape">
                    <wps:wsp>
                      <wps:cNvSpPr/>
                      <wps:spPr>
                        <a:xfrm>
                          <a:off x="0" y="0"/>
                          <a:ext cx="7594600" cy="8978900"/>
                        </a:xfrm>
                        <a:prstGeom prst="rect">
                          <a:avLst/>
                        </a:prstGeom>
                        <a:solidFill>
                          <a:schemeClr val="accent4">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FA5D3F" id="Rectangle 6" o:spid="_x0000_s1026" style="position:absolute;margin-left:-75pt;margin-top:16.05pt;width:598pt;height:707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" fillcolor="#dbeff1 [663]" stroked="f" strokeweight="1pt"/>
            </w:pict>
          </mc:Fallback>
        </mc:AlternateContent>
      </w:r>
    </w:p>
    <w:p w14:paraId="530F47ED" w14:textId="4B504F05" w:rsidR="005410E9" w:rsidRDefault="005410E9">
      <w:pPr>
        <w:rPr>
          <w:b/>
          <w:bCs/>
          <w:sz w:val="144"/>
          <w:szCs w:val="144"/>
        </w:rPr>
      </w:pPr>
    </w:p>
    <w:p w14:paraId="0171545B" w14:textId="77777777" w:rsidR="00C95570" w:rsidRDefault="00C95570">
      <w:pPr>
        <w:rPr>
          <w:b/>
          <w:bCs/>
          <w:color w:val="194869" w:themeColor="accent1"/>
          <w:sz w:val="96"/>
          <w:szCs w:val="96"/>
        </w:rPr>
      </w:pPr>
    </w:p>
    <w:p w14:paraId="002BDF34" w14:textId="73BDCBD8" w:rsidR="00A43F19" w:rsidRPr="00DA2EB8" w:rsidRDefault="00AA60CC">
      <w:pPr>
        <w:rPr>
          <w:b/>
          <w:bCs/>
          <w:color w:val="194869" w:themeColor="accent1"/>
          <w:sz w:val="96"/>
          <w:szCs w:val="96"/>
        </w:rPr>
      </w:pPr>
      <w:r>
        <w:rPr>
          <w:b/>
          <w:color w:val="194869" w:themeColor="accent1"/>
          <w:sz w:val="96"/>
          <w:lang w:bidi="fr-FR"/>
        </w:rPr>
        <w:t>Intégration de la dimension de genre dans la gestion des ressources en eau</w:t>
      </w:r>
    </w:p>
    <w:p w14:paraId="64BA1097" w14:textId="4D5E8045" w:rsidR="008078E3" w:rsidRPr="00DA2EB8" w:rsidRDefault="00AA60CC">
      <w:pPr>
        <w:rPr>
          <w:color w:val="20A6CA" w:themeColor="accent2"/>
          <w:sz w:val="72"/>
          <w:szCs w:val="72"/>
        </w:rPr>
      </w:pPr>
      <w:r w:rsidRPr="7AFC460E">
        <w:rPr>
          <w:b/>
          <w:color w:val="20A6CA" w:themeColor="accent2"/>
          <w:sz w:val="72"/>
          <w:lang w:bidi="fr-FR"/>
        </w:rPr>
        <w:t>Liste de vérification facultative</w:t>
      </w:r>
    </w:p>
    <w:p w14:paraId="56FE72EA" w14:textId="69A87616" w:rsidR="00A43F19" w:rsidRPr="000753E2" w:rsidRDefault="00A43F19">
      <w:pPr>
        <w:rPr>
          <w:color w:val="FFFFFF" w:themeColor="background1"/>
        </w:rPr>
      </w:pPr>
    </w:p>
    <w:p w14:paraId="062C7CED" w14:textId="3FDAF0D7" w:rsidR="00844946" w:rsidRPr="000753E2" w:rsidRDefault="00844946">
      <w:pPr>
        <w:rPr>
          <w:color w:val="FFFFFF" w:themeColor="background1"/>
          <w:sz w:val="28"/>
          <w:szCs w:val="28"/>
        </w:rPr>
      </w:pPr>
    </w:p>
    <w:p w14:paraId="5A8BF614" w14:textId="1A6D36AC" w:rsidR="00844946" w:rsidRPr="000753E2" w:rsidRDefault="00844946">
      <w:pPr>
        <w:rPr>
          <w:color w:val="FFFFFF" w:themeColor="background1"/>
          <w:sz w:val="28"/>
          <w:szCs w:val="28"/>
        </w:rPr>
      </w:pPr>
    </w:p>
    <w:p w14:paraId="55F545EF" w14:textId="72BE5A67" w:rsidR="00A43F19" w:rsidRPr="00926002" w:rsidRDefault="00AA60CC">
      <w:pPr>
        <w:rPr>
          <w:color w:val="4698D3" w:themeColor="accent1" w:themeTint="99"/>
          <w:sz w:val="44"/>
          <w:szCs w:val="44"/>
        </w:rPr>
      </w:pPr>
      <w:r w:rsidRPr="00926002">
        <w:rPr>
          <w:color w:val="4698D3" w:themeColor="accent1" w:themeTint="99"/>
          <w:sz w:val="44"/>
          <w:lang w:bidi="fr-FR"/>
        </w:rPr>
        <w:t>2023</w:t>
      </w:r>
    </w:p>
    <w:p w14:paraId="5806E812" w14:textId="53BCFD37" w:rsidR="009819C7" w:rsidRPr="00235F7A" w:rsidRDefault="009819C7">
      <w:pPr>
        <w:rPr>
          <w:color w:val="4698D3" w:themeColor="accent1" w:themeTint="99"/>
          <w:sz w:val="28"/>
          <w:szCs w:val="28"/>
        </w:rPr>
      </w:pPr>
      <w:r>
        <w:rPr>
          <w:sz w:val="52"/>
          <w:lang w:bidi="fr-FR"/>
        </w:rPr>
        <w:br w:type="page"/>
      </w:r>
    </w:p>
    <w:p w14:paraId="13410914" w14:textId="41060D2C" w:rsidR="00AA60CC" w:rsidRPr="009D499D" w:rsidRDefault="00AA60CC" w:rsidP="00AA60CC">
      <w:pPr>
        <w:pStyle w:val="Body"/>
        <w:numPr>
          <w:ilvl w:val="0"/>
          <w:numId w:val="15"/>
        </w:numPr>
        <w:rPr>
          <w:b/>
          <w:bCs/>
          <w:color w:val="194869" w:themeColor="accent1"/>
          <w:sz w:val="44"/>
          <w:szCs w:val="44"/>
        </w:rPr>
      </w:pPr>
      <w:r w:rsidRPr="00AA60CC">
        <w:rPr>
          <w:b/>
          <w:color w:val="194869" w:themeColor="accent1"/>
          <w:sz w:val="44"/>
          <w:lang w:bidi="fr-FR"/>
        </w:rPr>
        <w:lastRenderedPageBreak/>
        <w:t xml:space="preserve">À propos de la liste de vérification sur l’intégration de la dimension de genre </w:t>
      </w:r>
    </w:p>
    <w:p w14:paraId="225613FA" w14:textId="1356E1B3" w:rsidR="00BF42DA" w:rsidRPr="009D499D" w:rsidRDefault="00AA60CC" w:rsidP="00AA60CC">
      <w:pPr>
        <w:pStyle w:val="Body"/>
      </w:pPr>
      <w:r w:rsidRPr="00AA60CC">
        <w:rPr>
          <w:lang w:bidi="fr-FR"/>
        </w:rPr>
        <w:t>Cette liste de vérification facultative sur l’intégration de la dimension de genre</w:t>
      </w:r>
      <w:r w:rsidR="007615D9">
        <w:rPr>
          <w:rStyle w:val="FootnoteReference"/>
          <w:lang w:bidi="fr-FR"/>
        </w:rPr>
        <w:footnoteReference w:id="1"/>
      </w:r>
      <w:r w:rsidRPr="00AA60CC">
        <w:rPr>
          <w:lang w:bidi="fr-FR"/>
        </w:rPr>
        <w:t xml:space="preserve"> complète la question 2.2d concernant l’égalité des genres de l’enquête relative à l’indicateur 6.5.1 des objectifs de développement durable (ODD) sur la mise en œuvre de la gestion intégrée des ressources en eau (GIRE)</w:t>
      </w:r>
      <w:r w:rsidR="009E459E">
        <w:rPr>
          <w:rStyle w:val="FootnoteReference"/>
          <w:lang w:bidi="fr-FR"/>
        </w:rPr>
        <w:footnoteReference w:id="2"/>
      </w:r>
      <w:r w:rsidRPr="00AA60CC">
        <w:rPr>
          <w:lang w:bidi="fr-FR"/>
        </w:rPr>
        <w:t xml:space="preserve">. </w:t>
      </w:r>
    </w:p>
    <w:p w14:paraId="0C52BC12" w14:textId="77777777" w:rsidR="002827E6" w:rsidRPr="009D499D" w:rsidRDefault="00AA60CC" w:rsidP="00AA60CC">
      <w:pPr>
        <w:pStyle w:val="Body"/>
      </w:pPr>
      <w:r w:rsidRPr="00AA60CC">
        <w:rPr>
          <w:lang w:bidi="fr-FR"/>
        </w:rPr>
        <w:t>Cette liste de vérification peut être utilisée pour mieux comprendre les aspects pratiques de l’intégration de la dimension de genre et éclairer les discussions des parties prenantes sur l’attribution des notes et les réponses libres à la question 2.2d.  </w:t>
      </w:r>
    </w:p>
    <w:p w14:paraId="640C1096" w14:textId="77777777" w:rsidR="002827E6" w:rsidRPr="009D499D" w:rsidRDefault="00AA60CC" w:rsidP="00AA60CC">
      <w:pPr>
        <w:pStyle w:val="Body"/>
      </w:pPr>
      <w:r w:rsidRPr="00AA60CC">
        <w:rPr>
          <w:lang w:bidi="fr-FR"/>
        </w:rPr>
        <w:t xml:space="preserve">Elle peut également être utilisée dans le cadre d’un atelier ou d’un processus de consultation, en vue de faciliter les discussions et l’évaluation du degré d’intégration de la dimension de genre dans la gestion des ressources en eau à l’échelle nationale. </w:t>
      </w:r>
    </w:p>
    <w:p w14:paraId="28F31CB7" w14:textId="7AE9526D" w:rsidR="00AA60CC" w:rsidRPr="009D499D" w:rsidRDefault="00AA60CC" w:rsidP="00AA60CC">
      <w:pPr>
        <w:pStyle w:val="Body"/>
      </w:pPr>
      <w:r w:rsidRPr="00AA60CC">
        <w:rPr>
          <w:b/>
          <w:lang w:bidi="fr-FR"/>
        </w:rPr>
        <w:t xml:space="preserve">Veuillez contacter le </w:t>
      </w:r>
      <w:hyperlink r:id="rId12" w:history="1">
        <w:r w:rsidRPr="00060EC4">
          <w:rPr>
            <w:rStyle w:val="Hyperlink"/>
            <w:b/>
            <w:lang w:bidi="fr-FR"/>
          </w:rPr>
          <w:t>service d’assistance</w:t>
        </w:r>
      </w:hyperlink>
      <w:r w:rsidRPr="00AA60CC">
        <w:rPr>
          <w:b/>
          <w:lang w:bidi="fr-FR"/>
        </w:rPr>
        <w:t xml:space="preserve"> de l’indicateur 6.5.1 des ODD chargé de la GIRE afin de connaître les aides disponibles pour animer les ateliers de discussion.    </w:t>
      </w:r>
    </w:p>
    <w:p w14:paraId="0D31FF95" w14:textId="5B177E7E" w:rsidR="00AA60CC" w:rsidRPr="009D499D" w:rsidRDefault="00AA60CC" w:rsidP="00AA60CC">
      <w:pPr>
        <w:pStyle w:val="Body"/>
        <w:numPr>
          <w:ilvl w:val="0"/>
          <w:numId w:val="15"/>
        </w:numPr>
        <w:rPr>
          <w:b/>
          <w:bCs/>
          <w:color w:val="194869" w:themeColor="accent1"/>
          <w:sz w:val="44"/>
          <w:szCs w:val="44"/>
        </w:rPr>
      </w:pPr>
      <w:r w:rsidRPr="00AA60CC">
        <w:rPr>
          <w:b/>
          <w:color w:val="194869" w:themeColor="accent1"/>
          <w:sz w:val="44"/>
          <w:lang w:bidi="fr-FR"/>
        </w:rPr>
        <w:t>Comment utiliser la liste de vérification</w:t>
      </w:r>
    </w:p>
    <w:p w14:paraId="0A79CF9B" w14:textId="70678355" w:rsidR="00AA60CC" w:rsidRPr="009D499D" w:rsidRDefault="00AA60CC" w:rsidP="00AA60CC">
      <w:pPr>
        <w:pStyle w:val="Body"/>
        <w:numPr>
          <w:ilvl w:val="0"/>
          <w:numId w:val="16"/>
        </w:numPr>
      </w:pPr>
      <w:r w:rsidRPr="00AA60CC">
        <w:rPr>
          <w:lang w:bidi="fr-FR"/>
        </w:rPr>
        <w:t xml:space="preserve">Veuillez cocher </w:t>
      </w:r>
      <w:r w:rsidRPr="00AA60CC">
        <w:rPr>
          <w:b/>
          <w:lang w:bidi="fr-FR"/>
        </w:rPr>
        <w:t>« Oui »</w:t>
      </w:r>
      <w:r w:rsidRPr="00AA60CC">
        <w:rPr>
          <w:lang w:bidi="fr-FR"/>
        </w:rPr>
        <w:t>,</w:t>
      </w:r>
      <w:r w:rsidRPr="00AA60CC">
        <w:rPr>
          <w:b/>
          <w:lang w:bidi="fr-FR"/>
        </w:rPr>
        <w:t xml:space="preserve"> « En partie », « Non »</w:t>
      </w:r>
      <w:r w:rsidRPr="00AA60CC">
        <w:rPr>
          <w:lang w:bidi="fr-FR"/>
        </w:rPr>
        <w:t xml:space="preserve"> ou « </w:t>
      </w:r>
      <w:r w:rsidRPr="00AA60CC">
        <w:rPr>
          <w:b/>
          <w:lang w:bidi="fr-FR"/>
        </w:rPr>
        <w:t>Je ne sais pas »</w:t>
      </w:r>
      <w:r w:rsidRPr="00AA60CC">
        <w:rPr>
          <w:lang w:bidi="fr-FR"/>
        </w:rPr>
        <w:t xml:space="preserve"> pour chacune des questions.  </w:t>
      </w:r>
    </w:p>
    <w:p w14:paraId="7E1E16E4" w14:textId="3FDB5265" w:rsidR="00AA60CC" w:rsidRPr="009D499D" w:rsidRDefault="00AA60CC" w:rsidP="00AA60CC">
      <w:pPr>
        <w:pStyle w:val="Body"/>
        <w:numPr>
          <w:ilvl w:val="0"/>
          <w:numId w:val="17"/>
        </w:numPr>
      </w:pPr>
      <w:r w:rsidRPr="00AA60CC">
        <w:rPr>
          <w:lang w:bidi="fr-FR"/>
        </w:rPr>
        <w:t xml:space="preserve">À chaque section, vous pouvez ajouter </w:t>
      </w:r>
      <w:r w:rsidRPr="00AA60CC">
        <w:rPr>
          <w:b/>
          <w:lang w:bidi="fr-FR"/>
        </w:rPr>
        <w:t>des commentaires et des précisions</w:t>
      </w:r>
      <w:r w:rsidRPr="00AA60CC">
        <w:rPr>
          <w:lang w:bidi="fr-FR"/>
        </w:rPr>
        <w:t>, y compris des liens vers les documents pertinents et des informations complémentaires. Si cela s’avère utile, vous pouvez également formuler des observations sur des difficultés spécifiques ou des exemples de réussite. Il est possible d’adapter la liste de vérification à votre atelier ou à votre groupe en ajoutant des champs de commentaires supplémentaires (à chaque question, par exemple). </w:t>
      </w:r>
    </w:p>
    <w:p w14:paraId="636121C3" w14:textId="481758BF" w:rsidR="00850C42" w:rsidRPr="009D499D" w:rsidRDefault="00AA60CC" w:rsidP="00AA60CC">
      <w:pPr>
        <w:pStyle w:val="Body"/>
        <w:numPr>
          <w:ilvl w:val="0"/>
          <w:numId w:val="18"/>
        </w:numPr>
      </w:pPr>
      <w:r w:rsidRPr="609C7D5C">
        <w:rPr>
          <w:lang w:bidi="fr-FR"/>
        </w:rPr>
        <w:t>Notez que les questions portent sur l’intégration de la dimension de genre dans la gestion des ressources en eau et dans le secteur de l’eau en particulier, et mettent l’</w:t>
      </w:r>
      <w:r w:rsidRPr="609C7D5C">
        <w:rPr>
          <w:b/>
          <w:lang w:bidi="fr-FR"/>
        </w:rPr>
        <w:t>accent sur les institutions et les dispositions au niveau national.</w:t>
      </w:r>
      <w:r w:rsidRPr="609C7D5C">
        <w:rPr>
          <w:lang w:bidi="fr-FR"/>
        </w:rPr>
        <w:t xml:space="preserve"> Cette liste de vérification peut également servir à mener des évaluations à d’autres niveaux administratifs, en fonction des parties prenantes concernées (au niveau infranational, local ou transfrontalier, par exemple). </w:t>
      </w:r>
    </w:p>
    <w:p w14:paraId="537FC582" w14:textId="057DDEF5" w:rsidR="44690EB1" w:rsidRDefault="00F4016A" w:rsidP="00A62E05">
      <w:pPr>
        <w:pStyle w:val="Body"/>
        <w:rPr>
          <w:lang w:val="en-GB"/>
        </w:rPr>
      </w:pPr>
      <w:r>
        <w:rPr>
          <w:lang w:bidi="fr-FR"/>
        </w:rPr>
        <w:lastRenderedPageBreak/>
        <w:t xml:space="preserve">En plus de faciliter les discussions autour de la question 2.2d de l’enquête relative à l’indicateur 6.5.1 des ODD concernant la GIRE, cette liste peut également servir à insuffler un changement aux niveaux national, régional et mondial. La liste de vérification peut être utilisée pour : </w:t>
      </w:r>
    </w:p>
    <w:p w14:paraId="5CE4675F" w14:textId="1797065D" w:rsidR="2FA8C247" w:rsidRPr="009D499D" w:rsidRDefault="2FA8C247" w:rsidP="00A62E05">
      <w:pPr>
        <w:pStyle w:val="Body"/>
        <w:numPr>
          <w:ilvl w:val="0"/>
          <w:numId w:val="1"/>
        </w:numPr>
        <w:spacing w:after="0"/>
      </w:pPr>
      <w:r w:rsidRPr="609C7D5C">
        <w:rPr>
          <w:lang w:bidi="fr-FR"/>
        </w:rPr>
        <w:t xml:space="preserve">Alimenter les discussions visant à sensibiliser les collègues/responsables de votre institution ou d’autres institutions concernées aux questions de genre ; </w:t>
      </w:r>
    </w:p>
    <w:p w14:paraId="26D7A979" w14:textId="32EF828F" w:rsidR="7E219578" w:rsidRPr="009D499D" w:rsidRDefault="7E219578" w:rsidP="00A62E05">
      <w:pPr>
        <w:pStyle w:val="Body"/>
        <w:numPr>
          <w:ilvl w:val="0"/>
          <w:numId w:val="1"/>
        </w:numPr>
        <w:spacing w:after="0"/>
      </w:pPr>
      <w:r w:rsidRPr="609C7D5C">
        <w:rPr>
          <w:lang w:bidi="fr-FR"/>
        </w:rPr>
        <w:t xml:space="preserve">Aider à définir les mesures qui pourraient améliorer l’intégration de la dimension de genre dans la GIRE (car elle permet de repérer les domaines qui sont à la traîne ou les lacunes en matière de connaissances) ; </w:t>
      </w:r>
    </w:p>
    <w:p w14:paraId="577C0421" w14:textId="54C321D6" w:rsidR="00850C42" w:rsidRPr="00C40C39" w:rsidRDefault="12772A90" w:rsidP="006F52C0">
      <w:pPr>
        <w:pStyle w:val="Body"/>
        <w:numPr>
          <w:ilvl w:val="0"/>
          <w:numId w:val="1"/>
        </w:numPr>
        <w:spacing w:after="0"/>
      </w:pPr>
      <w:r w:rsidRPr="609C7D5C">
        <w:rPr>
          <w:lang w:bidi="fr-FR"/>
        </w:rPr>
        <w:t xml:space="preserve">Échanger avec le Programme de soutien à l’ODD 6 GIRE afin d’éclairer les discussions régionales ou mondiales et la hiérarchisation des mesures visant à favoriser l’intégration de la dimension de genre dans la GIRE. </w:t>
      </w:r>
      <w:r w:rsidR="00850C42">
        <w:rPr>
          <w:lang w:bidi="fr-FR"/>
        </w:rPr>
        <w:br w:type="page"/>
      </w:r>
    </w:p>
    <w:p w14:paraId="071A4FF6" w14:textId="62454300" w:rsidR="00AA60CC" w:rsidRPr="00AA60CC" w:rsidRDefault="00850C42" w:rsidP="00AA60CC">
      <w:pPr>
        <w:pStyle w:val="Body"/>
        <w:numPr>
          <w:ilvl w:val="0"/>
          <w:numId w:val="15"/>
        </w:numPr>
        <w:rPr>
          <w:b/>
          <w:bCs/>
          <w:color w:val="194869" w:themeColor="accent1"/>
          <w:sz w:val="44"/>
          <w:szCs w:val="44"/>
          <w:lang w:val="en-GB"/>
        </w:rPr>
      </w:pPr>
      <w:r>
        <w:rPr>
          <w:b/>
          <w:color w:val="194869" w:themeColor="accent1"/>
          <w:sz w:val="44"/>
          <w:lang w:bidi="fr-FR"/>
        </w:rPr>
        <w:lastRenderedPageBreak/>
        <w:t>Liste de vérification facultative</w:t>
      </w:r>
      <w:r w:rsidR="00A515A8">
        <w:rPr>
          <w:rStyle w:val="FootnoteReference"/>
          <w:b/>
          <w:color w:val="194869" w:themeColor="accent1"/>
          <w:sz w:val="44"/>
          <w:lang w:bidi="fr-FR"/>
        </w:rPr>
        <w:footnoteReference w:id="3"/>
      </w:r>
    </w:p>
    <w:tbl>
      <w:tblPr>
        <w:tblW w:w="9067" w:type="dxa"/>
        <w:tblBorders>
          <w:top w:val="single" w:sz="4" w:space="0" w:color="ACB9CA" w:themeColor="text2" w:themeTint="66"/>
          <w:left w:val="single" w:sz="4" w:space="0" w:color="ACB9CA" w:themeColor="text2" w:themeTint="66"/>
          <w:bottom w:val="single" w:sz="4" w:space="0" w:color="ACB9CA" w:themeColor="text2" w:themeTint="66"/>
          <w:right w:val="single" w:sz="4" w:space="0" w:color="ACB9CA" w:themeColor="text2" w:themeTint="66"/>
          <w:insideH w:val="single" w:sz="4" w:space="0" w:color="ACB9CA" w:themeColor="text2" w:themeTint="66"/>
          <w:insideV w:val="single" w:sz="4" w:space="0" w:color="ACB9CA" w:themeColor="text2" w:themeTint="66"/>
        </w:tblBorders>
        <w:tblLayout w:type="fixed"/>
        <w:tblCellMar>
          <w:left w:w="0" w:type="dxa"/>
          <w:right w:w="0" w:type="dxa"/>
        </w:tblCellMar>
        <w:tblLook w:val="04A0" w:firstRow="1" w:lastRow="0" w:firstColumn="1" w:lastColumn="0" w:noHBand="0" w:noVBand="1"/>
      </w:tblPr>
      <w:tblGrid>
        <w:gridCol w:w="6799"/>
        <w:gridCol w:w="567"/>
        <w:gridCol w:w="709"/>
        <w:gridCol w:w="425"/>
        <w:gridCol w:w="567"/>
      </w:tblGrid>
      <w:tr w:rsidR="00A233F3" w:rsidRPr="00850C42" w14:paraId="5332A130" w14:textId="77777777" w:rsidTr="00A233F3">
        <w:trPr>
          <w:trHeight w:val="300"/>
          <w:tblHeader/>
        </w:trPr>
        <w:tc>
          <w:tcPr>
            <w:tcW w:w="6799" w:type="dxa"/>
            <w:shd w:val="clear" w:color="auto" w:fill="194869" w:themeFill="accent1"/>
            <w:hideMark/>
          </w:tcPr>
          <w:p w14:paraId="0A41858D" w14:textId="2D70828B" w:rsidR="00AA60CC" w:rsidRPr="009D499D" w:rsidRDefault="00AA60CC" w:rsidP="00850C42">
            <w:pPr>
              <w:pStyle w:val="Body"/>
              <w:spacing w:after="120"/>
              <w:rPr>
                <w:b/>
                <w:bCs/>
                <w:color w:val="FFFFFF" w:themeColor="background1"/>
                <w:sz w:val="22"/>
                <w:szCs w:val="22"/>
              </w:rPr>
            </w:pPr>
            <w:r w:rsidRPr="00AA60CC">
              <w:rPr>
                <w:b/>
                <w:color w:val="FFFFFF" w:themeColor="background1"/>
                <w:sz w:val="22"/>
                <w:lang w:bidi="fr-FR"/>
              </w:rPr>
              <w:t>Intégration de la dimension de genre dans la gestion des ressources en eau : principaux catalyseurs </w:t>
            </w:r>
          </w:p>
        </w:tc>
        <w:tc>
          <w:tcPr>
            <w:tcW w:w="567" w:type="dxa"/>
            <w:shd w:val="clear" w:color="auto" w:fill="194869" w:themeFill="accent1"/>
            <w:hideMark/>
          </w:tcPr>
          <w:p w14:paraId="0EAD2AA6" w14:textId="64F555DF"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bidi="fr-FR"/>
              </w:rPr>
              <w:t>Oui</w:t>
            </w:r>
          </w:p>
        </w:tc>
        <w:tc>
          <w:tcPr>
            <w:tcW w:w="709" w:type="dxa"/>
            <w:shd w:val="clear" w:color="auto" w:fill="194869" w:themeFill="accent1"/>
            <w:hideMark/>
          </w:tcPr>
          <w:p w14:paraId="2449CD2A" w14:textId="32EC3117"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bidi="fr-FR"/>
              </w:rPr>
              <w:t>En partie</w:t>
            </w:r>
          </w:p>
        </w:tc>
        <w:tc>
          <w:tcPr>
            <w:tcW w:w="425" w:type="dxa"/>
            <w:shd w:val="clear" w:color="auto" w:fill="194869" w:themeFill="accent1"/>
            <w:hideMark/>
          </w:tcPr>
          <w:p w14:paraId="3E509A33" w14:textId="2A241A78"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bidi="fr-FR"/>
              </w:rPr>
              <w:t>Non</w:t>
            </w:r>
          </w:p>
        </w:tc>
        <w:tc>
          <w:tcPr>
            <w:tcW w:w="567" w:type="dxa"/>
            <w:shd w:val="clear" w:color="auto" w:fill="194869" w:themeFill="accent1"/>
            <w:hideMark/>
          </w:tcPr>
          <w:p w14:paraId="35387D7B" w14:textId="461842A3" w:rsidR="00AA60CC" w:rsidRPr="002E38BF" w:rsidRDefault="00AA60CC" w:rsidP="00A62E05">
            <w:pPr>
              <w:pStyle w:val="Body"/>
              <w:spacing w:after="120"/>
              <w:jc w:val="center"/>
              <w:rPr>
                <w:color w:val="FFFFFF" w:themeColor="background1"/>
                <w:sz w:val="20"/>
                <w:szCs w:val="20"/>
                <w:lang w:val="en-GB"/>
              </w:rPr>
            </w:pPr>
            <w:r w:rsidRPr="002E38BF">
              <w:rPr>
                <w:b/>
                <w:color w:val="FFFFFF" w:themeColor="background1"/>
                <w:sz w:val="20"/>
                <w:lang w:bidi="fr-FR"/>
              </w:rPr>
              <w:t>Je ne sais pas</w:t>
            </w:r>
          </w:p>
        </w:tc>
      </w:tr>
      <w:tr w:rsidR="00850C42" w:rsidRPr="00850C42" w14:paraId="2EF59CA9" w14:textId="77777777" w:rsidTr="00A233F3">
        <w:trPr>
          <w:trHeight w:val="300"/>
        </w:trPr>
        <w:tc>
          <w:tcPr>
            <w:tcW w:w="6799" w:type="dxa"/>
            <w:shd w:val="clear" w:color="auto" w:fill="C1DCF0" w:themeFill="accent1" w:themeFillTint="33"/>
            <w:hideMark/>
          </w:tcPr>
          <w:p w14:paraId="585E8F8B" w14:textId="77777777" w:rsidR="00AA60CC" w:rsidRPr="009D499D" w:rsidRDefault="00AA60CC" w:rsidP="00850C42">
            <w:pPr>
              <w:pStyle w:val="Body"/>
              <w:spacing w:after="120"/>
              <w:rPr>
                <w:sz w:val="22"/>
                <w:szCs w:val="22"/>
              </w:rPr>
            </w:pPr>
            <w:r w:rsidRPr="00AA60CC">
              <w:rPr>
                <w:b/>
                <w:sz w:val="22"/>
                <w:lang w:bidi="fr-FR"/>
              </w:rPr>
              <w:t>1. Intégration des considérations liées au genre dans les lois, les politiques et les stratégies nationales relatives à l’eau </w:t>
            </w:r>
          </w:p>
        </w:tc>
        <w:tc>
          <w:tcPr>
            <w:tcW w:w="567" w:type="dxa"/>
            <w:shd w:val="clear" w:color="auto" w:fill="C1DCF0" w:themeFill="accent1" w:themeFillTint="33"/>
            <w:hideMark/>
          </w:tcPr>
          <w:p w14:paraId="3EB5B0EC"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C1DCF0" w:themeFill="accent1" w:themeFillTint="33"/>
            <w:hideMark/>
          </w:tcPr>
          <w:p w14:paraId="5B511703"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C1DCF0" w:themeFill="accent1" w:themeFillTint="33"/>
            <w:hideMark/>
          </w:tcPr>
          <w:p w14:paraId="50ECC0A8"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C1DCF0" w:themeFill="accent1" w:themeFillTint="33"/>
            <w:hideMark/>
          </w:tcPr>
          <w:p w14:paraId="25A7BC75"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1C124A56" w14:textId="77777777" w:rsidTr="00A233F3">
        <w:trPr>
          <w:trHeight w:val="300"/>
        </w:trPr>
        <w:tc>
          <w:tcPr>
            <w:tcW w:w="6799" w:type="dxa"/>
            <w:shd w:val="clear" w:color="auto" w:fill="auto"/>
            <w:hideMark/>
          </w:tcPr>
          <w:p w14:paraId="1F87D62A" w14:textId="0891D9E2" w:rsidR="00AA60CC" w:rsidRPr="009D499D" w:rsidRDefault="00AA60CC" w:rsidP="00850C42">
            <w:pPr>
              <w:pStyle w:val="Body"/>
              <w:spacing w:after="120"/>
              <w:rPr>
                <w:sz w:val="22"/>
                <w:szCs w:val="22"/>
              </w:rPr>
            </w:pPr>
            <w:r w:rsidRPr="00AA60CC">
              <w:rPr>
                <w:sz w:val="22"/>
                <w:lang w:bidi="fr-FR"/>
              </w:rPr>
              <w:t xml:space="preserve">1.1 Existe-t-il une législation/Constitution qui protège </w:t>
            </w:r>
            <w:r w:rsidRPr="00AA60CC">
              <w:rPr>
                <w:b/>
                <w:sz w:val="22"/>
                <w:lang w:bidi="fr-FR"/>
              </w:rPr>
              <w:t>l’égalité des genres</w:t>
            </w:r>
            <w:r w:rsidR="002E2FAB">
              <w:rPr>
                <w:rStyle w:val="FootnoteReference"/>
                <w:b/>
                <w:sz w:val="22"/>
                <w:lang w:bidi="fr-FR"/>
              </w:rPr>
              <w:footnoteReference w:id="4"/>
            </w:r>
            <w:r w:rsidRPr="00AA60CC">
              <w:rPr>
                <w:b/>
                <w:sz w:val="22"/>
                <w:lang w:bidi="fr-FR"/>
              </w:rPr>
              <w:t xml:space="preserve"> au niveau national</w:t>
            </w:r>
            <w:r w:rsidRPr="00AA60CC">
              <w:rPr>
                <w:sz w:val="22"/>
                <w:lang w:bidi="fr-FR"/>
              </w:rPr>
              <w:t xml:space="preserve"> (en dehors de la gestion des ressources en eau) ? </w:t>
            </w:r>
          </w:p>
        </w:tc>
        <w:tc>
          <w:tcPr>
            <w:tcW w:w="567" w:type="dxa"/>
            <w:shd w:val="clear" w:color="auto" w:fill="auto"/>
            <w:hideMark/>
          </w:tcPr>
          <w:p w14:paraId="392FC9C6"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795C7376"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6AC68175"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5C614EA0"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037B8C78" w14:textId="77777777" w:rsidTr="00A233F3">
        <w:trPr>
          <w:trHeight w:val="300"/>
        </w:trPr>
        <w:tc>
          <w:tcPr>
            <w:tcW w:w="6799" w:type="dxa"/>
            <w:shd w:val="clear" w:color="auto" w:fill="auto"/>
            <w:hideMark/>
          </w:tcPr>
          <w:p w14:paraId="04BA828A" w14:textId="77777777" w:rsidR="00AA60CC" w:rsidRPr="009D499D" w:rsidRDefault="00AA60CC" w:rsidP="00850C42">
            <w:pPr>
              <w:pStyle w:val="Body"/>
              <w:spacing w:after="120"/>
              <w:rPr>
                <w:sz w:val="22"/>
                <w:szCs w:val="22"/>
              </w:rPr>
            </w:pPr>
            <w:r w:rsidRPr="00AA60CC">
              <w:rPr>
                <w:sz w:val="22"/>
                <w:lang w:bidi="fr-FR"/>
              </w:rPr>
              <w:t xml:space="preserve">1.2 Existe-t-il une </w:t>
            </w:r>
            <w:r w:rsidRPr="00AA60CC">
              <w:rPr>
                <w:b/>
                <w:sz w:val="22"/>
                <w:lang w:bidi="fr-FR"/>
              </w:rPr>
              <w:t>politique nationale pour l’égalité des genres</w:t>
            </w:r>
            <w:r w:rsidRPr="00AA60CC">
              <w:rPr>
                <w:sz w:val="22"/>
                <w:lang w:bidi="fr-FR"/>
              </w:rPr>
              <w:t xml:space="preserve"> qui porte sur la gestion des ressources en eau ? </w:t>
            </w:r>
          </w:p>
        </w:tc>
        <w:tc>
          <w:tcPr>
            <w:tcW w:w="567" w:type="dxa"/>
            <w:shd w:val="clear" w:color="auto" w:fill="auto"/>
            <w:hideMark/>
          </w:tcPr>
          <w:p w14:paraId="022E8B94"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4EAD5D05"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6BD661C2"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1A713143"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220DC9ED" w14:textId="77777777" w:rsidTr="00A233F3">
        <w:trPr>
          <w:trHeight w:val="300"/>
        </w:trPr>
        <w:tc>
          <w:tcPr>
            <w:tcW w:w="6799" w:type="dxa"/>
            <w:shd w:val="clear" w:color="auto" w:fill="auto"/>
            <w:hideMark/>
          </w:tcPr>
          <w:p w14:paraId="35C882C1" w14:textId="74BF27CE" w:rsidR="00AA60CC" w:rsidRPr="009D499D" w:rsidRDefault="00AA60CC" w:rsidP="00850C42">
            <w:pPr>
              <w:pStyle w:val="Body"/>
              <w:spacing w:after="120"/>
              <w:rPr>
                <w:sz w:val="22"/>
                <w:szCs w:val="22"/>
              </w:rPr>
            </w:pPr>
            <w:r w:rsidRPr="00AA60CC">
              <w:rPr>
                <w:sz w:val="22"/>
                <w:lang w:bidi="fr-FR"/>
              </w:rPr>
              <w:t>1.3 </w:t>
            </w:r>
            <w:r w:rsidRPr="00AA60CC">
              <w:rPr>
                <w:b/>
                <w:sz w:val="22"/>
                <w:lang w:bidi="fr-FR"/>
              </w:rPr>
              <w:t>La</w:t>
            </w:r>
            <w:r w:rsidRPr="00AA60CC">
              <w:rPr>
                <w:sz w:val="22"/>
                <w:lang w:bidi="fr-FR"/>
              </w:rPr>
              <w:t xml:space="preserve"> </w:t>
            </w:r>
            <w:r w:rsidRPr="00AA60CC">
              <w:rPr>
                <w:b/>
                <w:sz w:val="22"/>
                <w:lang w:bidi="fr-FR"/>
              </w:rPr>
              <w:t>politique ou la loi nationale sur l’eau</w:t>
            </w:r>
            <w:r w:rsidRPr="00AA60CC">
              <w:rPr>
                <w:sz w:val="22"/>
                <w:lang w:bidi="fr-FR"/>
              </w:rPr>
              <w:t xml:space="preserve"> tient-elle explicitement compte des besoins des femmes et de leur participation active à la planification, à la gouvernance et à la gestion des ressources en eau ? </w:t>
            </w:r>
          </w:p>
        </w:tc>
        <w:tc>
          <w:tcPr>
            <w:tcW w:w="567" w:type="dxa"/>
            <w:shd w:val="clear" w:color="auto" w:fill="auto"/>
            <w:hideMark/>
          </w:tcPr>
          <w:p w14:paraId="684CF190"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6ADC1E24"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197D3C73"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7484B482"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0499CDAA" w14:textId="77777777" w:rsidTr="00A233F3">
        <w:trPr>
          <w:trHeight w:val="300"/>
        </w:trPr>
        <w:tc>
          <w:tcPr>
            <w:tcW w:w="6799" w:type="dxa"/>
            <w:shd w:val="clear" w:color="auto" w:fill="auto"/>
            <w:hideMark/>
          </w:tcPr>
          <w:p w14:paraId="060855C1" w14:textId="77777777" w:rsidR="00AA60CC" w:rsidRPr="009D499D" w:rsidRDefault="00AA60CC" w:rsidP="00850C42">
            <w:pPr>
              <w:pStyle w:val="Body"/>
              <w:spacing w:after="120"/>
              <w:rPr>
                <w:sz w:val="22"/>
                <w:szCs w:val="22"/>
              </w:rPr>
            </w:pPr>
            <w:r w:rsidRPr="00AA60CC">
              <w:rPr>
                <w:sz w:val="22"/>
                <w:lang w:bidi="fr-FR"/>
              </w:rPr>
              <w:t>1.4 </w:t>
            </w:r>
            <w:r w:rsidRPr="00AA60CC">
              <w:rPr>
                <w:b/>
                <w:sz w:val="22"/>
                <w:lang w:bidi="fr-FR"/>
              </w:rPr>
              <w:t>Le plan ou la stratégie de gestion des ressources en eau en vigueur au niveau national comportent-ils</w:t>
            </w:r>
            <w:r w:rsidRPr="00AA60CC">
              <w:rPr>
                <w:sz w:val="22"/>
                <w:lang w:bidi="fr-FR"/>
              </w:rPr>
              <w:t xml:space="preserve"> </w:t>
            </w:r>
            <w:r w:rsidRPr="00AA60CC">
              <w:rPr>
                <w:b/>
                <w:sz w:val="22"/>
                <w:lang w:bidi="fr-FR"/>
              </w:rPr>
              <w:t>une composante relative à l’égalité des genres</w:t>
            </w:r>
            <w:r w:rsidRPr="00AA60CC">
              <w:rPr>
                <w:sz w:val="22"/>
                <w:lang w:bidi="fr-FR"/>
              </w:rPr>
              <w:t> ? </w:t>
            </w:r>
          </w:p>
        </w:tc>
        <w:tc>
          <w:tcPr>
            <w:tcW w:w="567" w:type="dxa"/>
            <w:shd w:val="clear" w:color="auto" w:fill="auto"/>
            <w:hideMark/>
          </w:tcPr>
          <w:p w14:paraId="08CE79A0"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741C9E8D"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08FB869B"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346793B1" w14:textId="77777777" w:rsidR="00AA60CC" w:rsidRPr="009D499D" w:rsidRDefault="00AA60CC" w:rsidP="00850C42">
            <w:pPr>
              <w:pStyle w:val="Body"/>
              <w:spacing w:after="120"/>
              <w:rPr>
                <w:sz w:val="22"/>
                <w:szCs w:val="22"/>
              </w:rPr>
            </w:pPr>
            <w:r w:rsidRPr="00AA60CC">
              <w:rPr>
                <w:sz w:val="22"/>
                <w:lang w:bidi="fr-FR"/>
              </w:rPr>
              <w:t> </w:t>
            </w:r>
          </w:p>
        </w:tc>
      </w:tr>
      <w:tr w:rsidR="00BC4E36" w:rsidRPr="00850C42" w14:paraId="15C210AA" w14:textId="77777777" w:rsidTr="00A233F3">
        <w:trPr>
          <w:trHeight w:val="300"/>
        </w:trPr>
        <w:tc>
          <w:tcPr>
            <w:tcW w:w="6799" w:type="dxa"/>
            <w:shd w:val="clear" w:color="auto" w:fill="auto"/>
          </w:tcPr>
          <w:p w14:paraId="476BE8C6" w14:textId="476E10FA" w:rsidR="00BC4E36" w:rsidRPr="009D499D" w:rsidRDefault="00BC4E36" w:rsidP="00850C42">
            <w:pPr>
              <w:pStyle w:val="Body"/>
              <w:spacing w:after="120"/>
              <w:rPr>
                <w:sz w:val="22"/>
                <w:szCs w:val="22"/>
              </w:rPr>
            </w:pPr>
            <w:r>
              <w:rPr>
                <w:sz w:val="22"/>
                <w:lang w:bidi="fr-FR"/>
              </w:rPr>
              <w:t>1.5 </w:t>
            </w:r>
            <w:r>
              <w:rPr>
                <w:b/>
                <w:sz w:val="22"/>
                <w:lang w:bidi="fr-FR"/>
              </w:rPr>
              <w:t xml:space="preserve">Les processus d’élaboration des politiques et des stratégies de GIRE sont-ils éclairés par des analyses, </w:t>
            </w:r>
            <w:r>
              <w:rPr>
                <w:sz w:val="22"/>
                <w:lang w:bidi="fr-FR"/>
              </w:rPr>
              <w:t>des évaluations et des statistiques</w:t>
            </w:r>
            <w:r>
              <w:rPr>
                <w:b/>
                <w:sz w:val="22"/>
                <w:lang w:bidi="fr-FR"/>
              </w:rPr>
              <w:t xml:space="preserve"> sur la dimension de genre ?</w:t>
            </w:r>
            <w:r>
              <w:rPr>
                <w:sz w:val="22"/>
                <w:lang w:bidi="fr-FR"/>
              </w:rPr>
              <w:t> </w:t>
            </w:r>
          </w:p>
        </w:tc>
        <w:tc>
          <w:tcPr>
            <w:tcW w:w="567" w:type="dxa"/>
            <w:shd w:val="clear" w:color="auto" w:fill="auto"/>
          </w:tcPr>
          <w:p w14:paraId="11CDBC8A" w14:textId="77777777" w:rsidR="00BC4E36" w:rsidRPr="009D499D" w:rsidRDefault="00BC4E36" w:rsidP="00850C42">
            <w:pPr>
              <w:pStyle w:val="Body"/>
              <w:spacing w:after="120"/>
              <w:rPr>
                <w:sz w:val="22"/>
                <w:szCs w:val="22"/>
              </w:rPr>
            </w:pPr>
          </w:p>
        </w:tc>
        <w:tc>
          <w:tcPr>
            <w:tcW w:w="709" w:type="dxa"/>
            <w:shd w:val="clear" w:color="auto" w:fill="auto"/>
          </w:tcPr>
          <w:p w14:paraId="1CC6ADFC" w14:textId="77777777" w:rsidR="00BC4E36" w:rsidRPr="009D499D" w:rsidRDefault="00BC4E36" w:rsidP="00850C42">
            <w:pPr>
              <w:pStyle w:val="Body"/>
              <w:spacing w:after="120"/>
              <w:rPr>
                <w:sz w:val="22"/>
                <w:szCs w:val="22"/>
              </w:rPr>
            </w:pPr>
          </w:p>
        </w:tc>
        <w:tc>
          <w:tcPr>
            <w:tcW w:w="425" w:type="dxa"/>
            <w:shd w:val="clear" w:color="auto" w:fill="auto"/>
          </w:tcPr>
          <w:p w14:paraId="0D0D6AB3" w14:textId="77777777" w:rsidR="00BC4E36" w:rsidRPr="009D499D" w:rsidRDefault="00BC4E36" w:rsidP="00850C42">
            <w:pPr>
              <w:pStyle w:val="Body"/>
              <w:spacing w:after="120"/>
              <w:rPr>
                <w:sz w:val="22"/>
                <w:szCs w:val="22"/>
              </w:rPr>
            </w:pPr>
          </w:p>
        </w:tc>
        <w:tc>
          <w:tcPr>
            <w:tcW w:w="567" w:type="dxa"/>
            <w:shd w:val="clear" w:color="auto" w:fill="auto"/>
          </w:tcPr>
          <w:p w14:paraId="56C319CF" w14:textId="77777777" w:rsidR="00BC4E36" w:rsidRPr="009D499D" w:rsidRDefault="00BC4E36" w:rsidP="00850C42">
            <w:pPr>
              <w:pStyle w:val="Body"/>
              <w:spacing w:after="120"/>
              <w:rPr>
                <w:sz w:val="22"/>
                <w:szCs w:val="22"/>
              </w:rPr>
            </w:pPr>
          </w:p>
        </w:tc>
      </w:tr>
      <w:tr w:rsidR="00AA60CC" w:rsidRPr="00850C42" w14:paraId="0A661F35" w14:textId="77777777" w:rsidTr="00A233F3">
        <w:trPr>
          <w:trHeight w:val="300"/>
        </w:trPr>
        <w:tc>
          <w:tcPr>
            <w:tcW w:w="6799" w:type="dxa"/>
            <w:shd w:val="clear" w:color="auto" w:fill="auto"/>
            <w:hideMark/>
          </w:tcPr>
          <w:p w14:paraId="1B739680" w14:textId="1C7CDDA4" w:rsidR="00AA60CC" w:rsidRPr="00AA60CC" w:rsidRDefault="00AA60CC" w:rsidP="00850C42">
            <w:pPr>
              <w:pStyle w:val="Body"/>
              <w:spacing w:after="120"/>
              <w:rPr>
                <w:sz w:val="22"/>
                <w:szCs w:val="22"/>
                <w:lang w:val="en-GB"/>
              </w:rPr>
            </w:pPr>
            <w:r w:rsidRPr="00AA60CC">
              <w:rPr>
                <w:sz w:val="22"/>
                <w:lang w:bidi="fr-FR"/>
              </w:rPr>
              <w:t xml:space="preserve">1.6a Les politiques ou stratégies nationales de gestion des ressources en eau comportent-elles des </w:t>
            </w:r>
            <w:r w:rsidRPr="00AA60CC">
              <w:rPr>
                <w:b/>
                <w:sz w:val="22"/>
                <w:lang w:bidi="fr-FR"/>
              </w:rPr>
              <w:t>objectifs pour l’égalité des genres</w:t>
            </w:r>
            <w:r w:rsidRPr="00AA60CC">
              <w:rPr>
                <w:sz w:val="22"/>
                <w:lang w:bidi="fr-FR"/>
              </w:rPr>
              <w:t> ? (Si vous avez répondu « OUI » ou « EN PARTIE », veuillez passer à la question suivante. Si vous avez répondu « NON », passez à la question 1.7) </w:t>
            </w:r>
          </w:p>
        </w:tc>
        <w:tc>
          <w:tcPr>
            <w:tcW w:w="567" w:type="dxa"/>
            <w:shd w:val="clear" w:color="auto" w:fill="auto"/>
            <w:hideMark/>
          </w:tcPr>
          <w:p w14:paraId="3C6178A1" w14:textId="77777777" w:rsidR="00AA60CC" w:rsidRPr="00AA60CC" w:rsidRDefault="00AA60CC" w:rsidP="00850C42">
            <w:pPr>
              <w:pStyle w:val="Body"/>
              <w:spacing w:after="120"/>
              <w:rPr>
                <w:sz w:val="22"/>
                <w:szCs w:val="22"/>
                <w:lang w:val="en-GB"/>
              </w:rPr>
            </w:pPr>
            <w:r w:rsidRPr="00AA60CC">
              <w:rPr>
                <w:sz w:val="22"/>
                <w:lang w:bidi="fr-FR"/>
              </w:rPr>
              <w:t> </w:t>
            </w:r>
          </w:p>
        </w:tc>
        <w:tc>
          <w:tcPr>
            <w:tcW w:w="709" w:type="dxa"/>
            <w:shd w:val="clear" w:color="auto" w:fill="auto"/>
            <w:hideMark/>
          </w:tcPr>
          <w:p w14:paraId="025D80F3" w14:textId="77777777" w:rsidR="00AA60CC" w:rsidRPr="00AA60CC" w:rsidRDefault="00AA60CC" w:rsidP="00850C42">
            <w:pPr>
              <w:pStyle w:val="Body"/>
              <w:spacing w:after="120"/>
              <w:rPr>
                <w:sz w:val="22"/>
                <w:szCs w:val="22"/>
                <w:lang w:val="en-GB"/>
              </w:rPr>
            </w:pPr>
            <w:r w:rsidRPr="00AA60CC">
              <w:rPr>
                <w:sz w:val="22"/>
                <w:lang w:bidi="fr-FR"/>
              </w:rPr>
              <w:t> </w:t>
            </w:r>
          </w:p>
        </w:tc>
        <w:tc>
          <w:tcPr>
            <w:tcW w:w="425" w:type="dxa"/>
            <w:shd w:val="clear" w:color="auto" w:fill="auto"/>
            <w:hideMark/>
          </w:tcPr>
          <w:p w14:paraId="58289031" w14:textId="77777777" w:rsidR="00AA60CC" w:rsidRPr="00AA60CC" w:rsidRDefault="00AA60CC" w:rsidP="00850C42">
            <w:pPr>
              <w:pStyle w:val="Body"/>
              <w:spacing w:after="120"/>
              <w:rPr>
                <w:sz w:val="22"/>
                <w:szCs w:val="22"/>
                <w:lang w:val="en-GB"/>
              </w:rPr>
            </w:pPr>
            <w:r w:rsidRPr="00AA60CC">
              <w:rPr>
                <w:sz w:val="22"/>
                <w:lang w:bidi="fr-FR"/>
              </w:rPr>
              <w:t> </w:t>
            </w:r>
          </w:p>
        </w:tc>
        <w:tc>
          <w:tcPr>
            <w:tcW w:w="567" w:type="dxa"/>
            <w:shd w:val="clear" w:color="auto" w:fill="auto"/>
            <w:hideMark/>
          </w:tcPr>
          <w:p w14:paraId="27307E33" w14:textId="77777777" w:rsidR="00AA60CC" w:rsidRPr="00AA60CC" w:rsidRDefault="00AA60CC" w:rsidP="00850C42">
            <w:pPr>
              <w:pStyle w:val="Body"/>
              <w:spacing w:after="120"/>
              <w:rPr>
                <w:sz w:val="22"/>
                <w:szCs w:val="22"/>
                <w:lang w:val="en-GB"/>
              </w:rPr>
            </w:pPr>
            <w:r w:rsidRPr="00AA60CC">
              <w:rPr>
                <w:sz w:val="22"/>
                <w:lang w:bidi="fr-FR"/>
              </w:rPr>
              <w:t> </w:t>
            </w:r>
          </w:p>
        </w:tc>
      </w:tr>
      <w:tr w:rsidR="00AA60CC" w:rsidRPr="00850C42" w14:paraId="3BFDC8F7" w14:textId="77777777" w:rsidTr="00A233F3">
        <w:trPr>
          <w:trHeight w:val="300"/>
        </w:trPr>
        <w:tc>
          <w:tcPr>
            <w:tcW w:w="6799" w:type="dxa"/>
            <w:shd w:val="clear" w:color="auto" w:fill="auto"/>
            <w:hideMark/>
          </w:tcPr>
          <w:p w14:paraId="0AC7DBF8" w14:textId="2C68F6A2" w:rsidR="00AA60CC" w:rsidRPr="009D499D" w:rsidRDefault="00AA60CC" w:rsidP="00850C42">
            <w:pPr>
              <w:pStyle w:val="Body"/>
              <w:spacing w:after="120"/>
              <w:rPr>
                <w:b/>
                <w:bCs/>
                <w:i/>
                <w:iCs/>
                <w:sz w:val="22"/>
                <w:szCs w:val="22"/>
              </w:rPr>
            </w:pPr>
            <w:r w:rsidRPr="00AA60CC">
              <w:rPr>
                <w:i/>
                <w:sz w:val="22"/>
                <w:lang w:bidi="fr-FR"/>
              </w:rPr>
              <w:t xml:space="preserve">1.6b Si des objectifs spécifiquement liés à l’égalité des genres ont été fixés pour la gestion des ressources en eau, </w:t>
            </w:r>
            <w:r w:rsidRPr="00AA60CC">
              <w:rPr>
                <w:b/>
                <w:i/>
                <w:sz w:val="22"/>
                <w:lang w:bidi="fr-FR"/>
              </w:rPr>
              <w:t>les progrès accomplis à l’échelle nationale à cet égard font-ils l’objet d’un suivi et d’un compte rendu</w:t>
            </w:r>
            <w:r w:rsidRPr="00AA60CC">
              <w:rPr>
                <w:i/>
                <w:sz w:val="22"/>
                <w:lang w:bidi="fr-FR"/>
              </w:rPr>
              <w:t xml:space="preserve"> (par exemple, rapports de situation réguliers, réunions ou révisions des objectifs) ? </w:t>
            </w:r>
          </w:p>
        </w:tc>
        <w:tc>
          <w:tcPr>
            <w:tcW w:w="567" w:type="dxa"/>
            <w:shd w:val="clear" w:color="auto" w:fill="auto"/>
            <w:hideMark/>
          </w:tcPr>
          <w:p w14:paraId="304E76E9"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4D349CDD"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7672AA6A"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2800A66F"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0A63E3E1" w14:textId="77777777" w:rsidTr="00A233F3">
        <w:trPr>
          <w:trHeight w:val="300"/>
        </w:trPr>
        <w:tc>
          <w:tcPr>
            <w:tcW w:w="6799" w:type="dxa"/>
            <w:shd w:val="clear" w:color="auto" w:fill="auto"/>
            <w:hideMark/>
          </w:tcPr>
          <w:p w14:paraId="12138101" w14:textId="0110B587" w:rsidR="00AA60CC" w:rsidRPr="009D499D" w:rsidRDefault="00AA60CC" w:rsidP="00850C42">
            <w:pPr>
              <w:pStyle w:val="Body"/>
              <w:spacing w:after="120"/>
              <w:rPr>
                <w:sz w:val="22"/>
                <w:szCs w:val="22"/>
              </w:rPr>
            </w:pPr>
            <w:r w:rsidRPr="00AA60CC">
              <w:rPr>
                <w:sz w:val="22"/>
                <w:lang w:bidi="fr-FR"/>
              </w:rPr>
              <w:t xml:space="preserve">1.7 Existe-t-il des orientations, des plans d’action, des directives ou autres sur la </w:t>
            </w:r>
            <w:r w:rsidRPr="00AA60CC">
              <w:rPr>
                <w:b/>
                <w:sz w:val="22"/>
                <w:lang w:bidi="fr-FR"/>
              </w:rPr>
              <w:t>mise en œuvre des dispositions relatives à l’égalité des genres</w:t>
            </w:r>
            <w:r w:rsidRPr="00AA60CC">
              <w:rPr>
                <w:sz w:val="22"/>
                <w:lang w:bidi="fr-FR"/>
              </w:rPr>
              <w:t xml:space="preserve"> dans les activités nationales de gestion de l’eau ? </w:t>
            </w:r>
          </w:p>
        </w:tc>
        <w:tc>
          <w:tcPr>
            <w:tcW w:w="567" w:type="dxa"/>
            <w:shd w:val="clear" w:color="auto" w:fill="auto"/>
            <w:hideMark/>
          </w:tcPr>
          <w:p w14:paraId="1148AB9A"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2BEBFB2E"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170FCB16"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53EEC762" w14:textId="77777777" w:rsidR="00AA60CC" w:rsidRPr="009D499D" w:rsidRDefault="00AA60CC" w:rsidP="00850C42">
            <w:pPr>
              <w:pStyle w:val="Body"/>
              <w:spacing w:after="120"/>
              <w:rPr>
                <w:sz w:val="22"/>
                <w:szCs w:val="22"/>
              </w:rPr>
            </w:pPr>
            <w:r w:rsidRPr="00AA60CC">
              <w:rPr>
                <w:sz w:val="22"/>
                <w:lang w:bidi="fr-FR"/>
              </w:rPr>
              <w:t> </w:t>
            </w:r>
          </w:p>
        </w:tc>
      </w:tr>
      <w:tr w:rsidR="003F44D2" w:rsidRPr="00850C42" w14:paraId="3ACC9FD6" w14:textId="77777777" w:rsidTr="609C7D5C">
        <w:trPr>
          <w:trHeight w:val="300"/>
        </w:trPr>
        <w:tc>
          <w:tcPr>
            <w:tcW w:w="9067" w:type="dxa"/>
            <w:gridSpan w:val="5"/>
            <w:shd w:val="clear" w:color="auto" w:fill="F2F2F2" w:themeFill="background1" w:themeFillShade="F2"/>
            <w:hideMark/>
          </w:tcPr>
          <w:p w14:paraId="4E4CA008" w14:textId="77777777" w:rsidR="003F44D2" w:rsidRPr="009D499D" w:rsidRDefault="003F44D2" w:rsidP="00850C42">
            <w:pPr>
              <w:pStyle w:val="Body"/>
              <w:spacing w:after="120"/>
              <w:rPr>
                <w:sz w:val="22"/>
                <w:szCs w:val="22"/>
              </w:rPr>
            </w:pPr>
            <w:r w:rsidRPr="00AA60CC">
              <w:rPr>
                <w:i/>
                <w:sz w:val="22"/>
                <w:lang w:bidi="fr-FR"/>
              </w:rPr>
              <w:t>Commentaires (Section 1. Intégration des considérations liées à la dimension de genre dans les lois, les politiques et les stratégies nationales relatives à l’eau) : </w:t>
            </w:r>
          </w:p>
          <w:p w14:paraId="41963719" w14:textId="0B2208FA" w:rsidR="003F44D2" w:rsidRPr="009D499D" w:rsidRDefault="003F44D2" w:rsidP="00850C42">
            <w:pPr>
              <w:pStyle w:val="Body"/>
              <w:spacing w:after="120"/>
              <w:rPr>
                <w:sz w:val="22"/>
                <w:szCs w:val="22"/>
              </w:rPr>
            </w:pPr>
            <w:r w:rsidRPr="00AA60CC">
              <w:rPr>
                <w:sz w:val="22"/>
                <w:lang w:bidi="fr-FR"/>
              </w:rPr>
              <w:t> </w:t>
            </w:r>
          </w:p>
        </w:tc>
      </w:tr>
      <w:tr w:rsidR="00850C42" w:rsidRPr="00850C42" w14:paraId="7F345F10" w14:textId="77777777" w:rsidTr="00A233F3">
        <w:trPr>
          <w:trHeight w:val="300"/>
        </w:trPr>
        <w:tc>
          <w:tcPr>
            <w:tcW w:w="6799" w:type="dxa"/>
            <w:shd w:val="clear" w:color="auto" w:fill="C1DCF0" w:themeFill="accent1" w:themeFillTint="33"/>
            <w:hideMark/>
          </w:tcPr>
          <w:p w14:paraId="571CA1D8" w14:textId="77777777" w:rsidR="00AA60CC" w:rsidRPr="009D499D" w:rsidRDefault="00AA60CC" w:rsidP="00850C42">
            <w:pPr>
              <w:pStyle w:val="Body"/>
              <w:spacing w:after="120"/>
              <w:rPr>
                <w:sz w:val="22"/>
                <w:szCs w:val="22"/>
              </w:rPr>
            </w:pPr>
            <w:r w:rsidRPr="00AA60CC">
              <w:rPr>
                <w:b/>
                <w:sz w:val="22"/>
                <w:lang w:bidi="fr-FR"/>
              </w:rPr>
              <w:lastRenderedPageBreak/>
              <w:t>2. Ressources humaines et financements consacrés à l’intégration de la dimension de genre dans la gestion des ressources en eau </w:t>
            </w:r>
          </w:p>
        </w:tc>
        <w:tc>
          <w:tcPr>
            <w:tcW w:w="567" w:type="dxa"/>
            <w:shd w:val="clear" w:color="auto" w:fill="C1DCF0" w:themeFill="accent1" w:themeFillTint="33"/>
            <w:hideMark/>
          </w:tcPr>
          <w:p w14:paraId="0079B1CA"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C1DCF0" w:themeFill="accent1" w:themeFillTint="33"/>
            <w:hideMark/>
          </w:tcPr>
          <w:p w14:paraId="57A64F73"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C1DCF0" w:themeFill="accent1" w:themeFillTint="33"/>
            <w:hideMark/>
          </w:tcPr>
          <w:p w14:paraId="2242CA0B"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C1DCF0" w:themeFill="accent1" w:themeFillTint="33"/>
            <w:hideMark/>
          </w:tcPr>
          <w:p w14:paraId="774DD013"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2E88C176" w14:textId="77777777" w:rsidTr="00A233F3">
        <w:trPr>
          <w:trHeight w:val="300"/>
        </w:trPr>
        <w:tc>
          <w:tcPr>
            <w:tcW w:w="6799" w:type="dxa"/>
            <w:shd w:val="clear" w:color="auto" w:fill="auto"/>
            <w:hideMark/>
          </w:tcPr>
          <w:p w14:paraId="172FD3E3" w14:textId="59A3C1BF" w:rsidR="00AA60CC" w:rsidRPr="009D499D" w:rsidRDefault="00AA60CC" w:rsidP="00850C42">
            <w:pPr>
              <w:pStyle w:val="Body"/>
              <w:spacing w:after="120"/>
              <w:rPr>
                <w:sz w:val="22"/>
                <w:szCs w:val="22"/>
              </w:rPr>
            </w:pPr>
            <w:r w:rsidRPr="00AA60CC">
              <w:rPr>
                <w:sz w:val="22"/>
                <w:lang w:bidi="fr-FR"/>
              </w:rPr>
              <w:t>2.1 Existe-t-il un point focal, une équipe spéciale ou une institution à l’échelle nationale (par exemple une personne désignée, un groupe de travail ou un service) chargés de l’</w:t>
            </w:r>
            <w:r w:rsidRPr="00AA60CC">
              <w:rPr>
                <w:b/>
                <w:sz w:val="22"/>
                <w:lang w:bidi="fr-FR"/>
              </w:rPr>
              <w:t>intégration de la dimension de genre dans la législation, les politiques et les plans nationaux</w:t>
            </w:r>
            <w:r w:rsidRPr="00AA60CC">
              <w:rPr>
                <w:sz w:val="22"/>
                <w:lang w:bidi="fr-FR"/>
              </w:rPr>
              <w:t xml:space="preserve"> (en dehors de la gestion des ressources en eau) ? </w:t>
            </w:r>
          </w:p>
        </w:tc>
        <w:tc>
          <w:tcPr>
            <w:tcW w:w="567" w:type="dxa"/>
            <w:shd w:val="clear" w:color="auto" w:fill="auto"/>
            <w:hideMark/>
          </w:tcPr>
          <w:p w14:paraId="20E074AC"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5DE8AFB7"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42A9F964"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0DD1391D"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3D98A63F" w14:textId="77777777" w:rsidTr="00A233F3">
        <w:trPr>
          <w:trHeight w:val="300"/>
        </w:trPr>
        <w:tc>
          <w:tcPr>
            <w:tcW w:w="6799" w:type="dxa"/>
            <w:shd w:val="clear" w:color="auto" w:fill="auto"/>
            <w:hideMark/>
          </w:tcPr>
          <w:p w14:paraId="4F72A0FC" w14:textId="012C4656" w:rsidR="00AA60CC" w:rsidRPr="009D499D" w:rsidRDefault="00AA60CC" w:rsidP="00850C42">
            <w:pPr>
              <w:pStyle w:val="Body"/>
              <w:spacing w:after="120"/>
              <w:rPr>
                <w:sz w:val="22"/>
                <w:szCs w:val="22"/>
              </w:rPr>
            </w:pPr>
            <w:r w:rsidRPr="00AA60CC">
              <w:rPr>
                <w:sz w:val="22"/>
                <w:lang w:bidi="fr-FR"/>
              </w:rPr>
              <w:t xml:space="preserve">2.2 Existe-t-il un point focal, une équipe spéciale ou une institution à l’échelle nationale (par exemple une personne désignée, un groupe de travail ou un service) œuvrant pour l’intégration de la dimension de genre </w:t>
            </w:r>
            <w:r w:rsidRPr="00AA60CC">
              <w:rPr>
                <w:b/>
                <w:sz w:val="22"/>
                <w:lang w:bidi="fr-FR"/>
              </w:rPr>
              <w:t>spécifiquement</w:t>
            </w:r>
            <w:r w:rsidRPr="00AA60CC">
              <w:rPr>
                <w:sz w:val="22"/>
                <w:lang w:bidi="fr-FR"/>
              </w:rPr>
              <w:t xml:space="preserve"> </w:t>
            </w:r>
            <w:r w:rsidRPr="00AA60CC">
              <w:rPr>
                <w:b/>
                <w:sz w:val="22"/>
                <w:lang w:bidi="fr-FR"/>
              </w:rPr>
              <w:t>dans le cadre de la gestion des ressources en eau</w:t>
            </w:r>
            <w:r w:rsidRPr="00AA60CC">
              <w:rPr>
                <w:sz w:val="22"/>
                <w:lang w:bidi="fr-FR"/>
              </w:rPr>
              <w:t> ? </w:t>
            </w:r>
          </w:p>
        </w:tc>
        <w:tc>
          <w:tcPr>
            <w:tcW w:w="567" w:type="dxa"/>
            <w:shd w:val="clear" w:color="auto" w:fill="auto"/>
            <w:hideMark/>
          </w:tcPr>
          <w:p w14:paraId="7B96CA92"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62E639E0"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35472383"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052A29F7"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7F0AEE1D" w14:textId="77777777" w:rsidTr="00A233F3">
        <w:trPr>
          <w:trHeight w:val="300"/>
        </w:trPr>
        <w:tc>
          <w:tcPr>
            <w:tcW w:w="6799" w:type="dxa"/>
            <w:shd w:val="clear" w:color="auto" w:fill="auto"/>
            <w:hideMark/>
          </w:tcPr>
          <w:p w14:paraId="242E9D99" w14:textId="315DFCF0" w:rsidR="00AA60CC" w:rsidRPr="009D499D" w:rsidRDefault="00AA60CC" w:rsidP="00850C42">
            <w:pPr>
              <w:pStyle w:val="Body"/>
              <w:spacing w:after="120"/>
              <w:rPr>
                <w:sz w:val="22"/>
                <w:szCs w:val="22"/>
              </w:rPr>
            </w:pPr>
            <w:r w:rsidRPr="609C7D5C">
              <w:rPr>
                <w:sz w:val="22"/>
                <w:lang w:bidi="fr-FR"/>
              </w:rPr>
              <w:t xml:space="preserve">2.3 Existe-t-il des </w:t>
            </w:r>
            <w:r w:rsidR="00155108">
              <w:rPr>
                <w:rStyle w:val="FootnoteReference"/>
                <w:b/>
                <w:sz w:val="22"/>
                <w:lang w:bidi="fr-FR"/>
              </w:rPr>
              <w:footnoteReference w:id="5"/>
            </w:r>
            <w:r w:rsidRPr="609C7D5C">
              <w:rPr>
                <w:b/>
                <w:sz w:val="22"/>
                <w:lang w:bidi="fr-FR"/>
              </w:rPr>
              <w:t>budgets nationaux</w:t>
            </w:r>
            <w:r w:rsidRPr="609C7D5C">
              <w:rPr>
                <w:sz w:val="22"/>
                <w:lang w:bidi="fr-FR"/>
              </w:rPr>
              <w:t xml:space="preserve"> exclusivement consacrés à la promotion et à la mise en œuvre des politiques en faveur de l’intégration de la dimension de genre dans la gestion des ressources en eau (par exemple, le budget des ministères ou d’autres </w:t>
            </w:r>
            <w:proofErr w:type="gramStart"/>
            <w:r w:rsidRPr="609C7D5C">
              <w:rPr>
                <w:sz w:val="22"/>
                <w:lang w:bidi="fr-FR"/>
              </w:rPr>
              <w:t>autorités chargés</w:t>
            </w:r>
            <w:proofErr w:type="gramEnd"/>
            <w:r w:rsidRPr="609C7D5C">
              <w:rPr>
                <w:sz w:val="22"/>
                <w:lang w:bidi="fr-FR"/>
              </w:rPr>
              <w:t xml:space="preserve"> de la gestion des ressources en eau) ? </w:t>
            </w:r>
          </w:p>
        </w:tc>
        <w:tc>
          <w:tcPr>
            <w:tcW w:w="567" w:type="dxa"/>
            <w:shd w:val="clear" w:color="auto" w:fill="auto"/>
            <w:hideMark/>
          </w:tcPr>
          <w:p w14:paraId="2B60C0D6"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39D2ABCF"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6215E469"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7CE88388"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769E1421" w14:textId="77777777" w:rsidTr="00A233F3">
        <w:trPr>
          <w:trHeight w:val="300"/>
        </w:trPr>
        <w:tc>
          <w:tcPr>
            <w:tcW w:w="6799" w:type="dxa"/>
            <w:shd w:val="clear" w:color="auto" w:fill="auto"/>
            <w:hideMark/>
          </w:tcPr>
          <w:p w14:paraId="615DDC86" w14:textId="4315E525" w:rsidR="00AA60CC" w:rsidRPr="009D499D" w:rsidRDefault="00AA60CC" w:rsidP="00850C42">
            <w:pPr>
              <w:pStyle w:val="Body"/>
              <w:spacing w:after="120"/>
              <w:rPr>
                <w:sz w:val="22"/>
                <w:szCs w:val="22"/>
              </w:rPr>
            </w:pPr>
            <w:r w:rsidRPr="00AA60CC">
              <w:rPr>
                <w:sz w:val="22"/>
                <w:lang w:bidi="fr-FR"/>
              </w:rPr>
              <w:t xml:space="preserve">2.4a Les institutions de gestion des ressources en eau disposent-elles de </w:t>
            </w:r>
            <w:r w:rsidRPr="00AA60CC">
              <w:rPr>
                <w:b/>
                <w:sz w:val="22"/>
                <w:lang w:bidi="fr-FR"/>
              </w:rPr>
              <w:t>spécialistes internes à même de répondre aux questions liées à l’intégration de la dimension de genre ?</w:t>
            </w:r>
            <w:r w:rsidRPr="00AA60CC">
              <w:rPr>
                <w:sz w:val="22"/>
                <w:lang w:bidi="fr-FR"/>
              </w:rPr>
              <w:t xml:space="preserve"> Par exemple, y a-t-il un expert ou un spécialiste des questions de genre au ministère de l’Eau ou équivalent ? (Si vous avez répondu « NON », veuillez passer à la question suivante. Si vous avez répondu « OUI » ou « EN PARTIE », veuillez passer à la question 2.5.) </w:t>
            </w:r>
          </w:p>
        </w:tc>
        <w:tc>
          <w:tcPr>
            <w:tcW w:w="567" w:type="dxa"/>
            <w:shd w:val="clear" w:color="auto" w:fill="auto"/>
            <w:hideMark/>
          </w:tcPr>
          <w:p w14:paraId="68E1E29C"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3CBF6406"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156CFC7F"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111F3E1A"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2C9565CA" w14:textId="77777777" w:rsidTr="00A233F3">
        <w:trPr>
          <w:trHeight w:val="300"/>
        </w:trPr>
        <w:tc>
          <w:tcPr>
            <w:tcW w:w="6799" w:type="dxa"/>
            <w:shd w:val="clear" w:color="auto" w:fill="auto"/>
            <w:hideMark/>
          </w:tcPr>
          <w:p w14:paraId="29772808" w14:textId="77777777" w:rsidR="00AA60CC" w:rsidRPr="009D499D" w:rsidRDefault="00AA60CC" w:rsidP="00850C42">
            <w:pPr>
              <w:pStyle w:val="Body"/>
              <w:spacing w:after="120"/>
              <w:rPr>
                <w:sz w:val="22"/>
                <w:szCs w:val="22"/>
              </w:rPr>
            </w:pPr>
            <w:r w:rsidRPr="00AA60CC">
              <w:rPr>
                <w:i/>
                <w:sz w:val="22"/>
                <w:lang w:bidi="fr-FR"/>
              </w:rPr>
              <w:t xml:space="preserve">2.4b Si AUCUN expert n’est disponible en interne, </w:t>
            </w:r>
            <w:r w:rsidRPr="00AA60CC">
              <w:rPr>
                <w:b/>
                <w:i/>
                <w:sz w:val="22"/>
                <w:lang w:bidi="fr-FR"/>
              </w:rPr>
              <w:t>savez-vous quelles institutions, organisations ou autorités peuvent fournir l’expertise nécessaire</w:t>
            </w:r>
            <w:r w:rsidRPr="00AA60CC">
              <w:rPr>
                <w:i/>
                <w:sz w:val="22"/>
                <w:lang w:bidi="fr-FR"/>
              </w:rPr>
              <w:t xml:space="preserve"> pour garantir l’intégration de la dimension de genre dans la gestion des ressources en eau ? </w:t>
            </w:r>
          </w:p>
        </w:tc>
        <w:tc>
          <w:tcPr>
            <w:tcW w:w="567" w:type="dxa"/>
            <w:shd w:val="clear" w:color="auto" w:fill="auto"/>
            <w:hideMark/>
          </w:tcPr>
          <w:p w14:paraId="5B478010"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6108D8C0"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2B703004"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09EEE35F"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5988F4AF" w14:textId="77777777" w:rsidTr="00A233F3">
        <w:trPr>
          <w:trHeight w:val="300"/>
        </w:trPr>
        <w:tc>
          <w:tcPr>
            <w:tcW w:w="6799" w:type="dxa"/>
            <w:shd w:val="clear" w:color="auto" w:fill="auto"/>
            <w:hideMark/>
          </w:tcPr>
          <w:p w14:paraId="7A6ECBA6" w14:textId="77777777" w:rsidR="00AA60CC" w:rsidRPr="009D499D" w:rsidRDefault="00AA60CC" w:rsidP="00850C42">
            <w:pPr>
              <w:pStyle w:val="Body"/>
              <w:spacing w:after="120"/>
              <w:rPr>
                <w:sz w:val="22"/>
                <w:szCs w:val="22"/>
              </w:rPr>
            </w:pPr>
            <w:r w:rsidRPr="00AA60CC">
              <w:rPr>
                <w:sz w:val="22"/>
                <w:lang w:bidi="fr-FR"/>
              </w:rPr>
              <w:t>2.5 Le personnel du ministère, de l’organisme ou de l’autorité chargés de la gestion des ressources en eau a-t-il régulièrement accès à une</w:t>
            </w:r>
            <w:r w:rsidRPr="00AA60CC">
              <w:rPr>
                <w:b/>
                <w:sz w:val="22"/>
                <w:lang w:bidi="fr-FR"/>
              </w:rPr>
              <w:t xml:space="preserve"> formation et au renforcement des capacités en matière d’intégration de la dimension de genre</w:t>
            </w:r>
            <w:r w:rsidRPr="00AA60CC">
              <w:rPr>
                <w:sz w:val="22"/>
                <w:lang w:bidi="fr-FR"/>
              </w:rPr>
              <w:t> ? </w:t>
            </w:r>
          </w:p>
        </w:tc>
        <w:tc>
          <w:tcPr>
            <w:tcW w:w="567" w:type="dxa"/>
            <w:shd w:val="clear" w:color="auto" w:fill="auto"/>
            <w:hideMark/>
          </w:tcPr>
          <w:p w14:paraId="07879446"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774FE35F"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4ED29837"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0026549E"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7743498E" w14:textId="77777777" w:rsidTr="00A233F3">
        <w:trPr>
          <w:trHeight w:val="300"/>
        </w:trPr>
        <w:tc>
          <w:tcPr>
            <w:tcW w:w="6799" w:type="dxa"/>
            <w:shd w:val="clear" w:color="auto" w:fill="auto"/>
            <w:hideMark/>
          </w:tcPr>
          <w:p w14:paraId="761FBBC2" w14:textId="3C2EB20F" w:rsidR="00AA60CC" w:rsidRPr="009D499D" w:rsidRDefault="00AA60CC" w:rsidP="00850C42">
            <w:pPr>
              <w:pStyle w:val="Body"/>
              <w:spacing w:after="120"/>
              <w:rPr>
                <w:sz w:val="22"/>
                <w:szCs w:val="22"/>
              </w:rPr>
            </w:pPr>
            <w:r w:rsidRPr="00AA60CC">
              <w:rPr>
                <w:sz w:val="22"/>
                <w:lang w:bidi="fr-FR"/>
              </w:rPr>
              <w:t>2.6 Les</w:t>
            </w:r>
            <w:r w:rsidRPr="00AA60CC">
              <w:rPr>
                <w:b/>
                <w:sz w:val="22"/>
                <w:lang w:bidi="fr-FR"/>
              </w:rPr>
              <w:t xml:space="preserve"> objectifs liés à la dimension de genre ou à l’égalité des genres sont-ils considérés comme des critères d’accès au financement public</w:t>
            </w:r>
            <w:r w:rsidRPr="00AA60CC">
              <w:rPr>
                <w:sz w:val="22"/>
                <w:lang w:bidi="fr-FR"/>
              </w:rPr>
              <w:t xml:space="preserve"> dans les activités de gestion des ressources en eau ?  </w:t>
            </w:r>
          </w:p>
        </w:tc>
        <w:tc>
          <w:tcPr>
            <w:tcW w:w="567" w:type="dxa"/>
            <w:shd w:val="clear" w:color="auto" w:fill="auto"/>
            <w:hideMark/>
          </w:tcPr>
          <w:p w14:paraId="3A72F611"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6756B5ED"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048E3771"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5EF1A491"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2F8D68D3" w14:textId="77777777" w:rsidTr="00A233F3">
        <w:trPr>
          <w:trHeight w:val="300"/>
        </w:trPr>
        <w:tc>
          <w:tcPr>
            <w:tcW w:w="6799" w:type="dxa"/>
            <w:shd w:val="clear" w:color="auto" w:fill="auto"/>
            <w:hideMark/>
          </w:tcPr>
          <w:p w14:paraId="6B69C897" w14:textId="678A4820" w:rsidR="00AA60CC" w:rsidRPr="009D499D" w:rsidRDefault="00AA60CC" w:rsidP="00850C42">
            <w:pPr>
              <w:pStyle w:val="Body"/>
              <w:spacing w:after="120"/>
              <w:rPr>
                <w:sz w:val="22"/>
                <w:szCs w:val="22"/>
              </w:rPr>
            </w:pPr>
            <w:r w:rsidRPr="00AA60CC">
              <w:rPr>
                <w:sz w:val="22"/>
                <w:lang w:bidi="fr-FR"/>
              </w:rPr>
              <w:lastRenderedPageBreak/>
              <w:t>2.7 Les</w:t>
            </w:r>
            <w:r w:rsidRPr="00AA60CC">
              <w:rPr>
                <w:b/>
                <w:sz w:val="22"/>
                <w:lang w:bidi="fr-FR"/>
              </w:rPr>
              <w:t xml:space="preserve"> objectifs liés à la dimension de genre ou à l’égalité des genres sont-ils considérés comme des critères d’accès à l’aide publique au développement</w:t>
            </w:r>
            <w:r w:rsidR="00297A2E">
              <w:rPr>
                <w:rStyle w:val="FootnoteReference"/>
                <w:b/>
                <w:sz w:val="22"/>
                <w:lang w:bidi="fr-FR"/>
              </w:rPr>
              <w:footnoteReference w:id="6"/>
            </w:r>
            <w:r w:rsidRPr="00AA60CC">
              <w:rPr>
                <w:sz w:val="22"/>
                <w:lang w:bidi="fr-FR"/>
              </w:rPr>
              <w:t xml:space="preserve"> dans les activités de gestion des ressources en eau ? </w:t>
            </w:r>
          </w:p>
        </w:tc>
        <w:tc>
          <w:tcPr>
            <w:tcW w:w="567" w:type="dxa"/>
            <w:shd w:val="clear" w:color="auto" w:fill="auto"/>
            <w:hideMark/>
          </w:tcPr>
          <w:p w14:paraId="54413A5F"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65692F8B"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0F51C9F5"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4FBD630A"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1E372643" w14:textId="77777777" w:rsidTr="00A233F3">
        <w:trPr>
          <w:trHeight w:val="300"/>
        </w:trPr>
        <w:tc>
          <w:tcPr>
            <w:tcW w:w="6799" w:type="dxa"/>
            <w:shd w:val="clear" w:color="auto" w:fill="auto"/>
            <w:hideMark/>
          </w:tcPr>
          <w:p w14:paraId="5EFB3999" w14:textId="28829336" w:rsidR="00AA60CC" w:rsidRPr="009D499D" w:rsidRDefault="00AA60CC" w:rsidP="00850C42">
            <w:pPr>
              <w:pStyle w:val="Body"/>
              <w:spacing w:after="120"/>
              <w:rPr>
                <w:sz w:val="22"/>
                <w:szCs w:val="22"/>
              </w:rPr>
            </w:pPr>
            <w:r w:rsidRPr="00AA60CC">
              <w:rPr>
                <w:sz w:val="22"/>
                <w:lang w:bidi="fr-FR"/>
              </w:rPr>
              <w:t xml:space="preserve">2.8 Des </w:t>
            </w:r>
            <w:r w:rsidRPr="00AA60CC">
              <w:rPr>
                <w:b/>
                <w:sz w:val="22"/>
                <w:lang w:bidi="fr-FR"/>
              </w:rPr>
              <w:t>exigences relatives à l’égalité des genres ou à la dimension de genre</w:t>
            </w:r>
            <w:r w:rsidRPr="00AA60CC">
              <w:rPr>
                <w:sz w:val="22"/>
                <w:lang w:bidi="fr-FR"/>
              </w:rPr>
              <w:t xml:space="preserve"> figurent-elles dans les processus de passation de contrats ou de marchés publics en rapport avec la mise en œuvre d’activités de gestion des ressources en eau ? </w:t>
            </w:r>
          </w:p>
        </w:tc>
        <w:tc>
          <w:tcPr>
            <w:tcW w:w="567" w:type="dxa"/>
            <w:shd w:val="clear" w:color="auto" w:fill="auto"/>
            <w:hideMark/>
          </w:tcPr>
          <w:p w14:paraId="66DD7F57"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5A6B27DC"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5BE51B68"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7F59419D" w14:textId="77777777" w:rsidR="00AA60CC" w:rsidRPr="009D499D" w:rsidRDefault="00AA60CC" w:rsidP="00850C42">
            <w:pPr>
              <w:pStyle w:val="Body"/>
              <w:spacing w:after="120"/>
              <w:rPr>
                <w:sz w:val="22"/>
                <w:szCs w:val="22"/>
              </w:rPr>
            </w:pPr>
            <w:r w:rsidRPr="00AA60CC">
              <w:rPr>
                <w:sz w:val="22"/>
                <w:lang w:bidi="fr-FR"/>
              </w:rPr>
              <w:t> </w:t>
            </w:r>
          </w:p>
        </w:tc>
      </w:tr>
      <w:tr w:rsidR="003F44D2" w:rsidRPr="00850C42" w14:paraId="1CF5B6A5" w14:textId="77777777" w:rsidTr="609C7D5C">
        <w:trPr>
          <w:trHeight w:val="300"/>
        </w:trPr>
        <w:tc>
          <w:tcPr>
            <w:tcW w:w="9067" w:type="dxa"/>
            <w:gridSpan w:val="5"/>
            <w:shd w:val="clear" w:color="auto" w:fill="F2F2F2" w:themeFill="background1" w:themeFillShade="F2"/>
            <w:hideMark/>
          </w:tcPr>
          <w:p w14:paraId="00E1C831" w14:textId="6768A2A8" w:rsidR="003F44D2" w:rsidRPr="009D499D" w:rsidRDefault="003F44D2" w:rsidP="00850C42">
            <w:pPr>
              <w:pStyle w:val="Body"/>
              <w:spacing w:after="120"/>
              <w:rPr>
                <w:sz w:val="22"/>
                <w:szCs w:val="22"/>
              </w:rPr>
            </w:pPr>
            <w:r w:rsidRPr="00AA60CC">
              <w:rPr>
                <w:i/>
                <w:sz w:val="22"/>
                <w:lang w:bidi="fr-FR"/>
              </w:rPr>
              <w:t>Commentaires (Section 2. Ressources humaines et financements consacrés à l’intégration de la dimension de genre dans la gestion des ressources en eau) : </w:t>
            </w:r>
          </w:p>
          <w:p w14:paraId="6854EC2F" w14:textId="4E214E61" w:rsidR="003F44D2" w:rsidRPr="009D499D" w:rsidRDefault="003F44D2" w:rsidP="008A226E">
            <w:pPr>
              <w:pStyle w:val="Body"/>
              <w:spacing w:after="120"/>
              <w:rPr>
                <w:sz w:val="22"/>
                <w:szCs w:val="22"/>
              </w:rPr>
            </w:pPr>
            <w:r w:rsidRPr="00AA60CC">
              <w:rPr>
                <w:sz w:val="22"/>
                <w:lang w:bidi="fr-FR"/>
              </w:rPr>
              <w:t> </w:t>
            </w:r>
          </w:p>
        </w:tc>
      </w:tr>
      <w:tr w:rsidR="00850C42" w:rsidRPr="00850C42" w14:paraId="6E2E5FAB" w14:textId="77777777" w:rsidTr="00A233F3">
        <w:trPr>
          <w:trHeight w:val="300"/>
        </w:trPr>
        <w:tc>
          <w:tcPr>
            <w:tcW w:w="6799" w:type="dxa"/>
            <w:shd w:val="clear" w:color="auto" w:fill="C1DCF0" w:themeFill="accent1" w:themeFillTint="33"/>
            <w:hideMark/>
          </w:tcPr>
          <w:p w14:paraId="196C9D2E" w14:textId="2FF4DDDA" w:rsidR="00AA60CC" w:rsidRPr="009D499D" w:rsidRDefault="00AA60CC" w:rsidP="00850C42">
            <w:pPr>
              <w:pStyle w:val="Body"/>
              <w:spacing w:after="120"/>
              <w:rPr>
                <w:sz w:val="22"/>
                <w:szCs w:val="22"/>
              </w:rPr>
            </w:pPr>
            <w:r w:rsidRPr="00AA60CC">
              <w:rPr>
                <w:b/>
                <w:sz w:val="22"/>
                <w:lang w:bidi="fr-FR"/>
              </w:rPr>
              <w:t>3. Participation et parité</w:t>
            </w:r>
            <w:r w:rsidR="00794A72">
              <w:rPr>
                <w:rStyle w:val="FootnoteReference"/>
                <w:b/>
                <w:sz w:val="22"/>
                <w:lang w:bidi="fr-FR"/>
              </w:rPr>
              <w:footnoteReference w:id="7"/>
            </w:r>
            <w:r w:rsidRPr="00AA60CC">
              <w:rPr>
                <w:b/>
                <w:sz w:val="22"/>
                <w:lang w:bidi="fr-FR"/>
              </w:rPr>
              <w:t xml:space="preserve"> dans le développement et la gestion des ressources en eau </w:t>
            </w:r>
          </w:p>
        </w:tc>
        <w:tc>
          <w:tcPr>
            <w:tcW w:w="567" w:type="dxa"/>
            <w:shd w:val="clear" w:color="auto" w:fill="C1DCF0" w:themeFill="accent1" w:themeFillTint="33"/>
            <w:hideMark/>
          </w:tcPr>
          <w:p w14:paraId="76D69AE4"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C1DCF0" w:themeFill="accent1" w:themeFillTint="33"/>
            <w:hideMark/>
          </w:tcPr>
          <w:p w14:paraId="22010AFA"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C1DCF0" w:themeFill="accent1" w:themeFillTint="33"/>
            <w:hideMark/>
          </w:tcPr>
          <w:p w14:paraId="1D0ECCE6"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C1DCF0" w:themeFill="accent1" w:themeFillTint="33"/>
            <w:hideMark/>
          </w:tcPr>
          <w:p w14:paraId="5BD7503F"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2E0C8E9B" w14:textId="77777777" w:rsidTr="00A233F3">
        <w:trPr>
          <w:trHeight w:val="300"/>
        </w:trPr>
        <w:tc>
          <w:tcPr>
            <w:tcW w:w="6799" w:type="dxa"/>
            <w:shd w:val="clear" w:color="auto" w:fill="auto"/>
            <w:hideMark/>
          </w:tcPr>
          <w:p w14:paraId="04191AB6" w14:textId="02D51BEA" w:rsidR="00AA60CC" w:rsidRPr="009D499D" w:rsidRDefault="00AA60CC" w:rsidP="00850C42">
            <w:pPr>
              <w:pStyle w:val="Body"/>
              <w:spacing w:after="120"/>
              <w:rPr>
                <w:sz w:val="22"/>
                <w:szCs w:val="22"/>
              </w:rPr>
            </w:pPr>
            <w:r w:rsidRPr="00AA60CC">
              <w:rPr>
                <w:sz w:val="22"/>
                <w:lang w:bidi="fr-FR"/>
              </w:rPr>
              <w:t xml:space="preserve">3.1 Des mesures sont-elles prises pour garantir la </w:t>
            </w:r>
            <w:r w:rsidRPr="00AA60CC">
              <w:rPr>
                <w:b/>
                <w:sz w:val="22"/>
                <w:lang w:bidi="fr-FR"/>
              </w:rPr>
              <w:t>parité des genres dans l’élaboration et la mise en œuvre des initiatives ou programmes relatifs à l’eau dans le secteur public</w:t>
            </w:r>
            <w:r w:rsidRPr="00AA60CC">
              <w:rPr>
                <w:sz w:val="22"/>
                <w:lang w:bidi="fr-FR"/>
              </w:rPr>
              <w:t xml:space="preserve"> (par exemple, des exigences visant à garantir une représentation équilibrée entre les genres</w:t>
            </w:r>
            <w:r w:rsidR="003B5F0A">
              <w:rPr>
                <w:rStyle w:val="FootnoteReference"/>
                <w:sz w:val="22"/>
                <w:lang w:bidi="fr-FR"/>
              </w:rPr>
              <w:footnoteReference w:id="8"/>
            </w:r>
            <w:r w:rsidRPr="00AA60CC">
              <w:rPr>
                <w:sz w:val="22"/>
                <w:lang w:bidi="fr-FR"/>
              </w:rPr>
              <w:t>, des invitations spéciales ou un soutien à la participation des organisations de femmes) ? </w:t>
            </w:r>
          </w:p>
        </w:tc>
        <w:tc>
          <w:tcPr>
            <w:tcW w:w="567" w:type="dxa"/>
            <w:shd w:val="clear" w:color="auto" w:fill="auto"/>
            <w:hideMark/>
          </w:tcPr>
          <w:p w14:paraId="522267B2"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0CF0FE9E"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1464BCE8"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77AFCB06"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151AE2C5" w14:textId="77777777" w:rsidTr="00A233F3">
        <w:trPr>
          <w:trHeight w:val="300"/>
        </w:trPr>
        <w:tc>
          <w:tcPr>
            <w:tcW w:w="6799" w:type="dxa"/>
            <w:shd w:val="clear" w:color="auto" w:fill="auto"/>
            <w:hideMark/>
          </w:tcPr>
          <w:p w14:paraId="32C799AA" w14:textId="6AC7D803" w:rsidR="00AA60CC" w:rsidRPr="009D499D" w:rsidRDefault="00AA60CC" w:rsidP="00850C42">
            <w:pPr>
              <w:pStyle w:val="Body"/>
              <w:spacing w:after="120"/>
              <w:rPr>
                <w:sz w:val="22"/>
                <w:szCs w:val="22"/>
              </w:rPr>
            </w:pPr>
            <w:r w:rsidRPr="00AA60CC">
              <w:rPr>
                <w:sz w:val="22"/>
                <w:lang w:bidi="fr-FR"/>
              </w:rPr>
              <w:t xml:space="preserve">3.2 Existe-t-il un critère relatif à la </w:t>
            </w:r>
            <w:r w:rsidRPr="00AA60CC">
              <w:rPr>
                <w:b/>
                <w:sz w:val="22"/>
                <w:lang w:bidi="fr-FR"/>
              </w:rPr>
              <w:t>parité des genres dans les processus de nomination aux postes de direction et de décision au sein des institutions</w:t>
            </w:r>
            <w:r w:rsidRPr="00AA60CC">
              <w:rPr>
                <w:sz w:val="22"/>
                <w:lang w:bidi="fr-FR"/>
              </w:rPr>
              <w:t xml:space="preserve"> de gestion des ressources en eau au niveau national (ou aux niveaux infranationaux les plus élevés) ? </w:t>
            </w:r>
          </w:p>
        </w:tc>
        <w:tc>
          <w:tcPr>
            <w:tcW w:w="567" w:type="dxa"/>
            <w:shd w:val="clear" w:color="auto" w:fill="auto"/>
            <w:hideMark/>
          </w:tcPr>
          <w:p w14:paraId="2E5EE1EE"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090E32C4"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00BE51BD"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20526C8B"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7902F114" w14:textId="77777777" w:rsidTr="00A233F3">
        <w:trPr>
          <w:trHeight w:val="300"/>
        </w:trPr>
        <w:tc>
          <w:tcPr>
            <w:tcW w:w="6799" w:type="dxa"/>
            <w:shd w:val="clear" w:color="auto" w:fill="auto"/>
            <w:hideMark/>
          </w:tcPr>
          <w:p w14:paraId="437A6F7A" w14:textId="13966040" w:rsidR="00AA60CC" w:rsidRPr="009D499D" w:rsidRDefault="00AA60CC" w:rsidP="00850C42">
            <w:pPr>
              <w:pStyle w:val="Body"/>
              <w:spacing w:after="120"/>
              <w:rPr>
                <w:sz w:val="22"/>
                <w:szCs w:val="22"/>
              </w:rPr>
            </w:pPr>
            <w:r w:rsidRPr="00AA60CC">
              <w:rPr>
                <w:sz w:val="22"/>
                <w:lang w:bidi="fr-FR"/>
              </w:rPr>
              <w:t xml:space="preserve">3.3 Existe-t-il des </w:t>
            </w:r>
            <w:r w:rsidRPr="00AA60CC">
              <w:rPr>
                <w:b/>
                <w:sz w:val="22"/>
                <w:lang w:bidi="fr-FR"/>
              </w:rPr>
              <w:t>initiatives ou des programmes nationaux visant à s’attaquer aux causes profondes des inégalités entre les genres</w:t>
            </w:r>
            <w:r w:rsidRPr="00AA60CC">
              <w:rPr>
                <w:sz w:val="22"/>
                <w:lang w:bidi="fr-FR"/>
              </w:rPr>
              <w:t xml:space="preserve"> (traditions, croyances, normes, contraintes socioéconomiques, etc.) dans la gouvernance et la gestion des ressources en eau ? </w:t>
            </w:r>
          </w:p>
        </w:tc>
        <w:tc>
          <w:tcPr>
            <w:tcW w:w="567" w:type="dxa"/>
            <w:shd w:val="clear" w:color="auto" w:fill="auto"/>
            <w:hideMark/>
          </w:tcPr>
          <w:p w14:paraId="4B137D97"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45C5D8FB"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5221E7D4"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79C79743"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1E6B5E28" w14:textId="77777777" w:rsidTr="00A233F3">
        <w:trPr>
          <w:trHeight w:val="300"/>
        </w:trPr>
        <w:tc>
          <w:tcPr>
            <w:tcW w:w="6799" w:type="dxa"/>
            <w:shd w:val="clear" w:color="auto" w:fill="auto"/>
            <w:hideMark/>
          </w:tcPr>
          <w:p w14:paraId="00E78355" w14:textId="77777777" w:rsidR="00AA60CC" w:rsidRPr="009D499D" w:rsidRDefault="00AA60CC" w:rsidP="00850C42">
            <w:pPr>
              <w:pStyle w:val="Body"/>
              <w:spacing w:after="120"/>
              <w:rPr>
                <w:sz w:val="22"/>
                <w:szCs w:val="22"/>
              </w:rPr>
            </w:pPr>
            <w:r w:rsidRPr="00AA60CC">
              <w:rPr>
                <w:sz w:val="22"/>
                <w:lang w:bidi="fr-FR"/>
              </w:rPr>
              <w:t>3.4 Existe-t-il des programmes, des initiatives ou des mesures au niveau national pour</w:t>
            </w:r>
            <w:r w:rsidRPr="00AA60CC">
              <w:rPr>
                <w:b/>
                <w:sz w:val="22"/>
                <w:lang w:bidi="fr-FR"/>
              </w:rPr>
              <w:t xml:space="preserve"> inclure et faciliter la participation des femmes issues des communautés autochtones</w:t>
            </w:r>
            <w:r w:rsidRPr="00AA60CC">
              <w:rPr>
                <w:sz w:val="22"/>
                <w:lang w:bidi="fr-FR"/>
              </w:rPr>
              <w:t xml:space="preserve"> à la gouvernance et à la gestion des ressources en eau ? </w:t>
            </w:r>
          </w:p>
        </w:tc>
        <w:tc>
          <w:tcPr>
            <w:tcW w:w="567" w:type="dxa"/>
            <w:shd w:val="clear" w:color="auto" w:fill="auto"/>
            <w:hideMark/>
          </w:tcPr>
          <w:p w14:paraId="4CA5F91E"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1652D84E"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0340F691"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6E3FBE10"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6331773E" w14:textId="77777777" w:rsidTr="00A233F3">
        <w:trPr>
          <w:trHeight w:val="300"/>
        </w:trPr>
        <w:tc>
          <w:tcPr>
            <w:tcW w:w="6799" w:type="dxa"/>
            <w:shd w:val="clear" w:color="auto" w:fill="auto"/>
            <w:hideMark/>
          </w:tcPr>
          <w:p w14:paraId="1807F622" w14:textId="7CF7566A" w:rsidR="00AA60CC" w:rsidRPr="009D499D" w:rsidRDefault="00AA60CC" w:rsidP="00850C42">
            <w:pPr>
              <w:pStyle w:val="Body"/>
              <w:spacing w:after="120"/>
              <w:rPr>
                <w:sz w:val="22"/>
                <w:szCs w:val="22"/>
              </w:rPr>
            </w:pPr>
            <w:r w:rsidRPr="00AA60CC">
              <w:rPr>
                <w:sz w:val="22"/>
                <w:lang w:bidi="fr-FR"/>
              </w:rPr>
              <w:lastRenderedPageBreak/>
              <w:t>3.5 Existe-t-il des</w:t>
            </w:r>
            <w:r w:rsidRPr="00AA60CC">
              <w:rPr>
                <w:b/>
                <w:sz w:val="22"/>
                <w:lang w:bidi="fr-FR"/>
              </w:rPr>
              <w:t xml:space="preserve"> structures et des mécanismes spécifiquement conçus pour coordonner les questions et les activités liées à l’intégration de la dimension de genre dans les différents secteurs liés à l’eau</w:t>
            </w:r>
            <w:r w:rsidRPr="00AA60CC">
              <w:rPr>
                <w:sz w:val="22"/>
                <w:lang w:bidi="fr-FR"/>
              </w:rPr>
              <w:t xml:space="preserve"> (par exemple, institutions chargées de l’égalité des genres, de la gestion des ressources en eau ou du développement communautaire et social) ? </w:t>
            </w:r>
          </w:p>
        </w:tc>
        <w:tc>
          <w:tcPr>
            <w:tcW w:w="567" w:type="dxa"/>
            <w:shd w:val="clear" w:color="auto" w:fill="auto"/>
            <w:hideMark/>
          </w:tcPr>
          <w:p w14:paraId="047A226A"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5C86E87D"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3E91F527"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0076A8AC" w14:textId="77777777" w:rsidR="00AA60CC" w:rsidRPr="009D499D" w:rsidRDefault="00AA60CC" w:rsidP="00850C42">
            <w:pPr>
              <w:pStyle w:val="Body"/>
              <w:spacing w:after="120"/>
              <w:rPr>
                <w:sz w:val="22"/>
                <w:szCs w:val="22"/>
              </w:rPr>
            </w:pPr>
            <w:r w:rsidRPr="00AA60CC">
              <w:rPr>
                <w:sz w:val="22"/>
                <w:lang w:bidi="fr-FR"/>
              </w:rPr>
              <w:t> </w:t>
            </w:r>
          </w:p>
        </w:tc>
      </w:tr>
      <w:tr w:rsidR="003F44D2" w:rsidRPr="00850C42" w14:paraId="06644CD8" w14:textId="77777777" w:rsidTr="609C7D5C">
        <w:trPr>
          <w:trHeight w:val="300"/>
        </w:trPr>
        <w:tc>
          <w:tcPr>
            <w:tcW w:w="9067" w:type="dxa"/>
            <w:gridSpan w:val="5"/>
            <w:shd w:val="clear" w:color="auto" w:fill="F2F2F2" w:themeFill="background1" w:themeFillShade="F2"/>
            <w:hideMark/>
          </w:tcPr>
          <w:p w14:paraId="4C0A69EC" w14:textId="7C88EF58" w:rsidR="003F44D2" w:rsidRPr="009D499D" w:rsidRDefault="003F44D2" w:rsidP="00850C42">
            <w:pPr>
              <w:pStyle w:val="Body"/>
              <w:spacing w:after="120"/>
              <w:rPr>
                <w:sz w:val="22"/>
                <w:szCs w:val="22"/>
              </w:rPr>
            </w:pPr>
            <w:r w:rsidRPr="00AA60CC">
              <w:rPr>
                <w:i/>
                <w:sz w:val="22"/>
                <w:lang w:bidi="fr-FR"/>
              </w:rPr>
              <w:t>Commentaires (Section 3. Participation et parité dans le développement et la gestion des ressources en eau) : </w:t>
            </w:r>
          </w:p>
          <w:p w14:paraId="492AB4BB" w14:textId="7602DA8C" w:rsidR="003F44D2" w:rsidRPr="009D499D" w:rsidRDefault="003F44D2" w:rsidP="00782FB1">
            <w:pPr>
              <w:pStyle w:val="Body"/>
              <w:spacing w:after="120"/>
              <w:rPr>
                <w:sz w:val="22"/>
                <w:szCs w:val="22"/>
              </w:rPr>
            </w:pPr>
            <w:r w:rsidRPr="00AA60CC">
              <w:rPr>
                <w:sz w:val="22"/>
                <w:lang w:bidi="fr-FR"/>
              </w:rPr>
              <w:t>  </w:t>
            </w:r>
          </w:p>
        </w:tc>
      </w:tr>
      <w:tr w:rsidR="00850C42" w:rsidRPr="00850C42" w14:paraId="5BA4A308" w14:textId="77777777" w:rsidTr="00A233F3">
        <w:trPr>
          <w:trHeight w:val="300"/>
        </w:trPr>
        <w:tc>
          <w:tcPr>
            <w:tcW w:w="6799" w:type="dxa"/>
            <w:shd w:val="clear" w:color="auto" w:fill="C1DCF0" w:themeFill="accent1" w:themeFillTint="33"/>
            <w:hideMark/>
          </w:tcPr>
          <w:p w14:paraId="50E4A4F4" w14:textId="59552DAC" w:rsidR="00AA60CC" w:rsidRPr="009D499D" w:rsidRDefault="00AA60CC" w:rsidP="00850C42">
            <w:pPr>
              <w:pStyle w:val="Body"/>
              <w:spacing w:after="120"/>
              <w:rPr>
                <w:sz w:val="22"/>
                <w:szCs w:val="22"/>
              </w:rPr>
            </w:pPr>
            <w:r w:rsidRPr="00AA60CC">
              <w:rPr>
                <w:b/>
                <w:sz w:val="22"/>
                <w:lang w:bidi="fr-FR"/>
              </w:rPr>
              <w:t>4. Systèmes de suivi et statistiques tenant compte de la problématique femmes-hommes</w:t>
            </w:r>
          </w:p>
        </w:tc>
        <w:tc>
          <w:tcPr>
            <w:tcW w:w="567" w:type="dxa"/>
            <w:shd w:val="clear" w:color="auto" w:fill="C1DCF0" w:themeFill="accent1" w:themeFillTint="33"/>
            <w:hideMark/>
          </w:tcPr>
          <w:p w14:paraId="6E98FE1A"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C1DCF0" w:themeFill="accent1" w:themeFillTint="33"/>
            <w:hideMark/>
          </w:tcPr>
          <w:p w14:paraId="7E592700"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C1DCF0" w:themeFill="accent1" w:themeFillTint="33"/>
            <w:hideMark/>
          </w:tcPr>
          <w:p w14:paraId="3D3A1912"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C1DCF0" w:themeFill="accent1" w:themeFillTint="33"/>
            <w:hideMark/>
          </w:tcPr>
          <w:p w14:paraId="78E09AEE"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186641FB" w14:textId="77777777" w:rsidTr="00A233F3">
        <w:trPr>
          <w:trHeight w:val="300"/>
        </w:trPr>
        <w:tc>
          <w:tcPr>
            <w:tcW w:w="6799" w:type="dxa"/>
            <w:shd w:val="clear" w:color="auto" w:fill="auto"/>
            <w:hideMark/>
          </w:tcPr>
          <w:p w14:paraId="560F4C70" w14:textId="1C0B4DC9" w:rsidR="00AA60CC" w:rsidRPr="009D499D" w:rsidRDefault="00AA60CC" w:rsidP="00850C42">
            <w:pPr>
              <w:pStyle w:val="Body"/>
              <w:spacing w:after="120"/>
              <w:rPr>
                <w:sz w:val="22"/>
                <w:szCs w:val="22"/>
              </w:rPr>
            </w:pPr>
            <w:r w:rsidRPr="00AA60CC">
              <w:rPr>
                <w:sz w:val="22"/>
                <w:lang w:bidi="fr-FR"/>
              </w:rPr>
              <w:t xml:space="preserve">4.1 Est-il </w:t>
            </w:r>
            <w:r w:rsidRPr="00AA60CC">
              <w:rPr>
                <w:b/>
                <w:sz w:val="22"/>
                <w:lang w:bidi="fr-FR"/>
              </w:rPr>
              <w:t>nécessaire de faire appel à des spécialistes des questions liées au genre</w:t>
            </w:r>
            <w:r w:rsidRPr="00AA60CC">
              <w:rPr>
                <w:sz w:val="22"/>
                <w:lang w:bidi="fr-FR"/>
              </w:rPr>
              <w:t xml:space="preserve"> lors de la collecte, du suivi et de l’évaluation des données nationales ou infranationales sur la gestion des ressources en eau (pour obtenir, par exemple, des conseils sur la définition d’indicateurs</w:t>
            </w:r>
            <w:r w:rsidR="006F0100">
              <w:rPr>
                <w:rStyle w:val="FootnoteReference"/>
                <w:sz w:val="22"/>
                <w:lang w:bidi="fr-FR"/>
              </w:rPr>
              <w:footnoteReference w:id="9"/>
            </w:r>
            <w:r w:rsidRPr="00AA60CC">
              <w:rPr>
                <w:sz w:val="22"/>
                <w:lang w:bidi="fr-FR"/>
              </w:rPr>
              <w:t xml:space="preserve"> spécifiques au genre ou la ventilation par genre des données sur l’eau) ?  </w:t>
            </w:r>
          </w:p>
        </w:tc>
        <w:tc>
          <w:tcPr>
            <w:tcW w:w="567" w:type="dxa"/>
            <w:shd w:val="clear" w:color="auto" w:fill="auto"/>
            <w:hideMark/>
          </w:tcPr>
          <w:p w14:paraId="23F4390F"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6B3DBC27"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3A681DDA"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474E0D6F"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66AEB3C2" w14:textId="77777777" w:rsidTr="00A233F3">
        <w:trPr>
          <w:trHeight w:val="300"/>
        </w:trPr>
        <w:tc>
          <w:tcPr>
            <w:tcW w:w="6799" w:type="dxa"/>
            <w:shd w:val="clear" w:color="auto" w:fill="auto"/>
            <w:hideMark/>
          </w:tcPr>
          <w:p w14:paraId="25FDE7D1" w14:textId="77777777" w:rsidR="00AA60CC" w:rsidRPr="009D499D" w:rsidRDefault="00AA60CC" w:rsidP="00850C42">
            <w:pPr>
              <w:pStyle w:val="Body"/>
              <w:spacing w:after="120"/>
              <w:rPr>
                <w:sz w:val="22"/>
                <w:szCs w:val="22"/>
              </w:rPr>
            </w:pPr>
            <w:r w:rsidRPr="00AA60CC">
              <w:rPr>
                <w:sz w:val="22"/>
                <w:lang w:bidi="fr-FR"/>
              </w:rPr>
              <w:t xml:space="preserve">4.2 Des </w:t>
            </w:r>
            <w:r w:rsidRPr="00AA60CC">
              <w:rPr>
                <w:b/>
                <w:sz w:val="22"/>
                <w:lang w:bidi="fr-FR"/>
              </w:rPr>
              <w:t>données ventilées par genre relatives à la gestion et à la gouvernance des ressources en eau sont-elles recueillies</w:t>
            </w:r>
            <w:r w:rsidRPr="00AA60CC">
              <w:rPr>
                <w:sz w:val="22"/>
                <w:lang w:bidi="fr-FR"/>
              </w:rPr>
              <w:t xml:space="preserve"> (notamment concernant la représentation des femmes dans les organes et processus de gestion et de gouvernance de l’eau) ? </w:t>
            </w:r>
          </w:p>
        </w:tc>
        <w:tc>
          <w:tcPr>
            <w:tcW w:w="567" w:type="dxa"/>
            <w:shd w:val="clear" w:color="auto" w:fill="auto"/>
            <w:hideMark/>
          </w:tcPr>
          <w:p w14:paraId="18B30828"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274CA818"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42D97816"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2BE0B5E4"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40F6E108" w14:textId="77777777" w:rsidTr="00A233F3">
        <w:trPr>
          <w:trHeight w:val="300"/>
        </w:trPr>
        <w:tc>
          <w:tcPr>
            <w:tcW w:w="6799" w:type="dxa"/>
            <w:shd w:val="clear" w:color="auto" w:fill="auto"/>
            <w:hideMark/>
          </w:tcPr>
          <w:p w14:paraId="573301B3" w14:textId="77777777" w:rsidR="00AA60CC" w:rsidRPr="009D499D" w:rsidRDefault="00AA60CC" w:rsidP="00850C42">
            <w:pPr>
              <w:pStyle w:val="Body"/>
              <w:spacing w:after="120"/>
              <w:rPr>
                <w:sz w:val="22"/>
                <w:szCs w:val="22"/>
              </w:rPr>
            </w:pPr>
            <w:r w:rsidRPr="00AA60CC">
              <w:rPr>
                <w:sz w:val="22"/>
                <w:lang w:bidi="fr-FR"/>
              </w:rPr>
              <w:t>4.3 Existe-t-il des</w:t>
            </w:r>
            <w:r w:rsidRPr="00AA60CC">
              <w:rPr>
                <w:b/>
                <w:sz w:val="22"/>
                <w:lang w:bidi="fr-FR"/>
              </w:rPr>
              <w:t xml:space="preserve"> évaluations des écarts entre les genres dans les systèmes de suivi de la gestion des ressources en eau</w:t>
            </w:r>
            <w:r w:rsidRPr="00AA60CC">
              <w:rPr>
                <w:sz w:val="22"/>
                <w:lang w:bidi="fr-FR"/>
              </w:rPr>
              <w:t xml:space="preserve"> (passés ou actuels) ou d’autres évaluations approfondies des données sur la gestion des ressources en eau axées sur la dimension de genre ? </w:t>
            </w:r>
          </w:p>
        </w:tc>
        <w:tc>
          <w:tcPr>
            <w:tcW w:w="567" w:type="dxa"/>
            <w:shd w:val="clear" w:color="auto" w:fill="auto"/>
            <w:hideMark/>
          </w:tcPr>
          <w:p w14:paraId="5AD52344"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3DB6CF7B"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29426B1D"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741411AC"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5DFD73C9" w14:textId="77777777" w:rsidTr="00A233F3">
        <w:trPr>
          <w:trHeight w:val="300"/>
        </w:trPr>
        <w:tc>
          <w:tcPr>
            <w:tcW w:w="6799" w:type="dxa"/>
            <w:shd w:val="clear" w:color="auto" w:fill="auto"/>
            <w:hideMark/>
          </w:tcPr>
          <w:p w14:paraId="5A23B8F6" w14:textId="6A1F206A" w:rsidR="00AA60CC" w:rsidRPr="009D499D" w:rsidRDefault="00AA60CC" w:rsidP="00850C42">
            <w:pPr>
              <w:pStyle w:val="Body"/>
              <w:spacing w:after="120"/>
              <w:rPr>
                <w:sz w:val="22"/>
                <w:szCs w:val="22"/>
              </w:rPr>
            </w:pPr>
            <w:r w:rsidRPr="00AA60CC">
              <w:rPr>
                <w:sz w:val="22"/>
                <w:lang w:bidi="fr-FR"/>
              </w:rPr>
              <w:t>4.4 Existe-t-il des</w:t>
            </w:r>
            <w:r w:rsidRPr="00AA60CC">
              <w:rPr>
                <w:b/>
                <w:sz w:val="22"/>
                <w:lang w:bidi="fr-FR"/>
              </w:rPr>
              <w:t xml:space="preserve"> capacités techniques suffisantes pour permettre la collecte de données spécifiques au genre</w:t>
            </w:r>
            <w:r w:rsidRPr="00AA60CC">
              <w:rPr>
                <w:sz w:val="22"/>
                <w:lang w:bidi="fr-FR"/>
              </w:rPr>
              <w:t xml:space="preserve"> sur la gestion des ressources en eau au niveau national (par exemple, des données ventilées par genre ou des indicateurs spécifiques au genre) ? </w:t>
            </w:r>
          </w:p>
        </w:tc>
        <w:tc>
          <w:tcPr>
            <w:tcW w:w="567" w:type="dxa"/>
            <w:shd w:val="clear" w:color="auto" w:fill="auto"/>
            <w:hideMark/>
          </w:tcPr>
          <w:p w14:paraId="277B9308"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4AC44F54"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682436E9"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505B69FA"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10F311E4" w14:textId="77777777" w:rsidTr="00A233F3">
        <w:trPr>
          <w:trHeight w:val="300"/>
        </w:trPr>
        <w:tc>
          <w:tcPr>
            <w:tcW w:w="6799" w:type="dxa"/>
            <w:shd w:val="clear" w:color="auto" w:fill="auto"/>
            <w:hideMark/>
          </w:tcPr>
          <w:p w14:paraId="5F4FC94C" w14:textId="277BAE0C" w:rsidR="00AA60CC" w:rsidRPr="009D499D" w:rsidRDefault="00AA60CC" w:rsidP="00850C42">
            <w:pPr>
              <w:pStyle w:val="Body"/>
              <w:spacing w:after="120"/>
              <w:rPr>
                <w:sz w:val="22"/>
                <w:szCs w:val="22"/>
              </w:rPr>
            </w:pPr>
            <w:r w:rsidRPr="00AA60CC">
              <w:rPr>
                <w:sz w:val="22"/>
                <w:lang w:bidi="fr-FR"/>
              </w:rPr>
              <w:t xml:space="preserve">4.5 Existe-t-il un </w:t>
            </w:r>
            <w:r w:rsidRPr="00AA60CC">
              <w:rPr>
                <w:b/>
                <w:sz w:val="22"/>
                <w:lang w:bidi="fr-FR"/>
              </w:rPr>
              <w:t>financement suffisant pour recueillir des données spécifiques au genre</w:t>
            </w:r>
            <w:r w:rsidRPr="00AA60CC">
              <w:rPr>
                <w:sz w:val="22"/>
                <w:lang w:bidi="fr-FR"/>
              </w:rPr>
              <w:t xml:space="preserve"> sur la gestion des ressources en eau au niveau national (par exemple, des données ventilées par genre ou des indicateurs spécifiques au genre) ? </w:t>
            </w:r>
          </w:p>
        </w:tc>
        <w:tc>
          <w:tcPr>
            <w:tcW w:w="567" w:type="dxa"/>
            <w:shd w:val="clear" w:color="auto" w:fill="auto"/>
            <w:hideMark/>
          </w:tcPr>
          <w:p w14:paraId="12EA5C4D"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43E3BAD5"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12835473"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534B75CD"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7946A81F" w14:textId="77777777" w:rsidTr="00A233F3">
        <w:trPr>
          <w:trHeight w:val="300"/>
        </w:trPr>
        <w:tc>
          <w:tcPr>
            <w:tcW w:w="6799" w:type="dxa"/>
            <w:shd w:val="clear" w:color="auto" w:fill="auto"/>
            <w:hideMark/>
          </w:tcPr>
          <w:p w14:paraId="58021831" w14:textId="49F120E1" w:rsidR="00AA60CC" w:rsidRPr="009D499D" w:rsidRDefault="00AA60CC" w:rsidP="00850C42">
            <w:pPr>
              <w:pStyle w:val="Body"/>
              <w:spacing w:after="120"/>
              <w:rPr>
                <w:sz w:val="22"/>
                <w:szCs w:val="22"/>
              </w:rPr>
            </w:pPr>
            <w:r w:rsidRPr="00AA60CC">
              <w:rPr>
                <w:sz w:val="22"/>
                <w:lang w:bidi="fr-FR"/>
              </w:rPr>
              <w:t xml:space="preserve">4.6 Existe-t-il des </w:t>
            </w:r>
            <w:r w:rsidRPr="00AA60CC">
              <w:rPr>
                <w:b/>
                <w:sz w:val="22"/>
                <w:lang w:bidi="fr-FR"/>
              </w:rPr>
              <w:t>initiatives visant à renforcer les capacités des fonctionnaires afin d’améliorer l’expertise technique</w:t>
            </w:r>
            <w:r w:rsidRPr="00AA60CC">
              <w:rPr>
                <w:sz w:val="22"/>
                <w:lang w:bidi="fr-FR"/>
              </w:rPr>
              <w:t xml:space="preserve"> nécessaire à la collecte de données ventilées par genre et à la définition d’indicateurs spécifiques au genre</w:t>
            </w:r>
            <w:r w:rsidRPr="00AA60CC">
              <w:rPr>
                <w:sz w:val="22"/>
                <w:vertAlign w:val="superscript"/>
                <w:lang w:bidi="fr-FR"/>
              </w:rPr>
              <w:t>8</w:t>
            </w:r>
            <w:r w:rsidRPr="00AA60CC">
              <w:rPr>
                <w:sz w:val="22"/>
                <w:lang w:bidi="fr-FR"/>
              </w:rPr>
              <w:t> ? </w:t>
            </w:r>
          </w:p>
        </w:tc>
        <w:tc>
          <w:tcPr>
            <w:tcW w:w="567" w:type="dxa"/>
            <w:shd w:val="clear" w:color="auto" w:fill="auto"/>
            <w:hideMark/>
          </w:tcPr>
          <w:p w14:paraId="6366EAC3"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7E49284E"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579C4700"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215C9ED9" w14:textId="77777777" w:rsidR="00AA60CC" w:rsidRPr="009D499D" w:rsidRDefault="00AA60CC" w:rsidP="00850C42">
            <w:pPr>
              <w:pStyle w:val="Body"/>
              <w:spacing w:after="120"/>
              <w:rPr>
                <w:sz w:val="22"/>
                <w:szCs w:val="22"/>
              </w:rPr>
            </w:pPr>
            <w:r w:rsidRPr="00AA60CC">
              <w:rPr>
                <w:sz w:val="22"/>
                <w:lang w:bidi="fr-FR"/>
              </w:rPr>
              <w:t> </w:t>
            </w:r>
          </w:p>
        </w:tc>
      </w:tr>
      <w:tr w:rsidR="003F44D2" w:rsidRPr="00850C42" w14:paraId="17814AB9" w14:textId="77777777" w:rsidTr="609C7D5C">
        <w:trPr>
          <w:trHeight w:val="300"/>
        </w:trPr>
        <w:tc>
          <w:tcPr>
            <w:tcW w:w="9067" w:type="dxa"/>
            <w:gridSpan w:val="5"/>
            <w:shd w:val="clear" w:color="auto" w:fill="F2F2F2" w:themeFill="background1" w:themeFillShade="F2"/>
            <w:hideMark/>
          </w:tcPr>
          <w:p w14:paraId="514B8836" w14:textId="505B1412" w:rsidR="003F44D2" w:rsidRPr="009D499D" w:rsidRDefault="003F44D2" w:rsidP="00850C42">
            <w:pPr>
              <w:pStyle w:val="Body"/>
              <w:spacing w:after="120"/>
              <w:rPr>
                <w:sz w:val="22"/>
                <w:szCs w:val="22"/>
              </w:rPr>
            </w:pPr>
            <w:r w:rsidRPr="00AA60CC">
              <w:rPr>
                <w:i/>
                <w:sz w:val="22"/>
                <w:lang w:bidi="fr-FR"/>
              </w:rPr>
              <w:t>Commentaires (Section 4. Systèmes de suivi et statistiques tenant compte de la problématique femmes-hommes) :</w:t>
            </w:r>
          </w:p>
          <w:p w14:paraId="19A2D991" w14:textId="061E18CB" w:rsidR="003F44D2" w:rsidRPr="009D499D" w:rsidRDefault="003F44D2" w:rsidP="00782FB1">
            <w:pPr>
              <w:pStyle w:val="Body"/>
              <w:spacing w:after="120"/>
              <w:rPr>
                <w:sz w:val="22"/>
                <w:szCs w:val="22"/>
              </w:rPr>
            </w:pPr>
          </w:p>
        </w:tc>
      </w:tr>
      <w:tr w:rsidR="00850C42" w:rsidRPr="00850C42" w14:paraId="047516A9" w14:textId="77777777" w:rsidTr="00A233F3">
        <w:trPr>
          <w:trHeight w:val="300"/>
        </w:trPr>
        <w:tc>
          <w:tcPr>
            <w:tcW w:w="6799" w:type="dxa"/>
            <w:shd w:val="clear" w:color="auto" w:fill="C1DCF0" w:themeFill="accent1" w:themeFillTint="33"/>
            <w:hideMark/>
          </w:tcPr>
          <w:p w14:paraId="561C53C7" w14:textId="1B878A48" w:rsidR="00AA60CC" w:rsidRPr="009D499D" w:rsidRDefault="00AA60CC" w:rsidP="00850C42">
            <w:pPr>
              <w:pStyle w:val="Body"/>
              <w:spacing w:after="120"/>
              <w:rPr>
                <w:sz w:val="22"/>
                <w:szCs w:val="22"/>
              </w:rPr>
            </w:pPr>
            <w:r w:rsidRPr="00AA60CC">
              <w:rPr>
                <w:b/>
                <w:sz w:val="22"/>
                <w:lang w:bidi="fr-FR"/>
              </w:rPr>
              <w:lastRenderedPageBreak/>
              <w:t>5. Sensibilisation, renforcement des capacités et engagement de haut niveau </w:t>
            </w:r>
          </w:p>
        </w:tc>
        <w:tc>
          <w:tcPr>
            <w:tcW w:w="567" w:type="dxa"/>
            <w:shd w:val="clear" w:color="auto" w:fill="C1DCF0" w:themeFill="accent1" w:themeFillTint="33"/>
            <w:hideMark/>
          </w:tcPr>
          <w:p w14:paraId="17C6D874"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C1DCF0" w:themeFill="accent1" w:themeFillTint="33"/>
            <w:hideMark/>
          </w:tcPr>
          <w:p w14:paraId="426AA7D7"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C1DCF0" w:themeFill="accent1" w:themeFillTint="33"/>
            <w:hideMark/>
          </w:tcPr>
          <w:p w14:paraId="10B5CACF"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C1DCF0" w:themeFill="accent1" w:themeFillTint="33"/>
            <w:hideMark/>
          </w:tcPr>
          <w:p w14:paraId="293229AA" w14:textId="77777777" w:rsidR="00AA60CC" w:rsidRPr="009D499D" w:rsidRDefault="00AA60CC" w:rsidP="00850C42">
            <w:pPr>
              <w:pStyle w:val="Body"/>
              <w:spacing w:after="120"/>
              <w:rPr>
                <w:sz w:val="22"/>
                <w:szCs w:val="22"/>
              </w:rPr>
            </w:pPr>
            <w:r w:rsidRPr="00AA60CC">
              <w:rPr>
                <w:sz w:val="22"/>
                <w:lang w:bidi="fr-FR"/>
              </w:rPr>
              <w:t> </w:t>
            </w:r>
          </w:p>
        </w:tc>
      </w:tr>
      <w:tr w:rsidR="00AA60CC" w:rsidRPr="00850C42" w14:paraId="356248DF" w14:textId="77777777" w:rsidTr="00A233F3">
        <w:trPr>
          <w:trHeight w:val="300"/>
        </w:trPr>
        <w:tc>
          <w:tcPr>
            <w:tcW w:w="6799" w:type="dxa"/>
            <w:shd w:val="clear" w:color="auto" w:fill="auto"/>
            <w:hideMark/>
          </w:tcPr>
          <w:p w14:paraId="505DA4C1" w14:textId="2C7FD892" w:rsidR="00AA60CC" w:rsidRPr="009D499D" w:rsidRDefault="00AA60CC" w:rsidP="00850C42">
            <w:pPr>
              <w:pStyle w:val="Body"/>
              <w:spacing w:after="120"/>
              <w:rPr>
                <w:sz w:val="22"/>
                <w:szCs w:val="22"/>
              </w:rPr>
            </w:pPr>
            <w:r w:rsidRPr="00AA60CC">
              <w:rPr>
                <w:sz w:val="22"/>
                <w:lang w:bidi="fr-FR"/>
              </w:rPr>
              <w:t xml:space="preserve">5.1 Existe-t-il des </w:t>
            </w:r>
            <w:r w:rsidRPr="00AA60CC">
              <w:rPr>
                <w:b/>
                <w:sz w:val="22"/>
                <w:lang w:bidi="fr-FR"/>
              </w:rPr>
              <w:t>initiatives visant à améliorer l’environnement juridique et institutionnel soutenant l’intégration de la dimension de genre</w:t>
            </w:r>
            <w:r w:rsidRPr="00AA60CC">
              <w:rPr>
                <w:sz w:val="22"/>
                <w:lang w:bidi="fr-FR"/>
              </w:rPr>
              <w:t xml:space="preserve"> dans la gestion des ressources en eau ?   </w:t>
            </w:r>
          </w:p>
        </w:tc>
        <w:tc>
          <w:tcPr>
            <w:tcW w:w="567" w:type="dxa"/>
            <w:shd w:val="clear" w:color="auto" w:fill="auto"/>
            <w:hideMark/>
          </w:tcPr>
          <w:p w14:paraId="338663B2"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45AB6680"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5B88173D"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0EF057BB" w14:textId="77777777" w:rsidR="00AA60CC" w:rsidRPr="009D499D" w:rsidRDefault="00AA60CC" w:rsidP="00850C42">
            <w:pPr>
              <w:pStyle w:val="Body"/>
              <w:spacing w:after="120"/>
              <w:rPr>
                <w:sz w:val="22"/>
                <w:szCs w:val="22"/>
              </w:rPr>
            </w:pPr>
            <w:r w:rsidRPr="00AA60CC">
              <w:rPr>
                <w:sz w:val="22"/>
                <w:lang w:bidi="fr-FR"/>
              </w:rPr>
              <w:t> </w:t>
            </w:r>
          </w:p>
        </w:tc>
      </w:tr>
      <w:tr w:rsidR="00032219" w:rsidRPr="00850C42" w14:paraId="75EB5CFC" w14:textId="77777777" w:rsidTr="00A233F3">
        <w:trPr>
          <w:trHeight w:val="300"/>
        </w:trPr>
        <w:tc>
          <w:tcPr>
            <w:tcW w:w="6799" w:type="dxa"/>
            <w:shd w:val="clear" w:color="auto" w:fill="auto"/>
          </w:tcPr>
          <w:p w14:paraId="3638DEDE" w14:textId="304FC203" w:rsidR="00032219" w:rsidRPr="009D499D" w:rsidRDefault="00032219" w:rsidP="00104EE2">
            <w:pPr>
              <w:pStyle w:val="Body"/>
              <w:spacing w:after="120"/>
              <w:rPr>
                <w:sz w:val="22"/>
                <w:szCs w:val="22"/>
              </w:rPr>
            </w:pPr>
            <w:r w:rsidRPr="00AA60CC">
              <w:rPr>
                <w:sz w:val="22"/>
                <w:lang w:bidi="fr-FR"/>
              </w:rPr>
              <w:t xml:space="preserve">5.2 Existe-t-il des </w:t>
            </w:r>
            <w:r w:rsidRPr="00AA60CC">
              <w:rPr>
                <w:b/>
                <w:sz w:val="22"/>
                <w:lang w:bidi="fr-FR"/>
              </w:rPr>
              <w:t>programmes de sensibilisation et de renforcement des capacités axés sur l’intégration de la dimension de genre dans la gestion des ressources en eau à l’intention du personnel concerné</w:t>
            </w:r>
            <w:r w:rsidRPr="00AA60CC">
              <w:rPr>
                <w:sz w:val="22"/>
                <w:lang w:bidi="fr-FR"/>
              </w:rPr>
              <w:t> ? </w:t>
            </w:r>
          </w:p>
        </w:tc>
        <w:tc>
          <w:tcPr>
            <w:tcW w:w="567" w:type="dxa"/>
            <w:shd w:val="clear" w:color="auto" w:fill="auto"/>
          </w:tcPr>
          <w:p w14:paraId="3ECAC17E" w14:textId="77777777" w:rsidR="00032219" w:rsidRPr="009D499D" w:rsidRDefault="00032219" w:rsidP="00104EE2">
            <w:pPr>
              <w:pStyle w:val="Body"/>
              <w:spacing w:after="120"/>
              <w:rPr>
                <w:sz w:val="22"/>
                <w:szCs w:val="22"/>
              </w:rPr>
            </w:pPr>
          </w:p>
        </w:tc>
        <w:tc>
          <w:tcPr>
            <w:tcW w:w="709" w:type="dxa"/>
            <w:shd w:val="clear" w:color="auto" w:fill="auto"/>
          </w:tcPr>
          <w:p w14:paraId="036DC642" w14:textId="77777777" w:rsidR="00032219" w:rsidRPr="009D499D" w:rsidRDefault="00032219" w:rsidP="00104EE2">
            <w:pPr>
              <w:pStyle w:val="Body"/>
              <w:spacing w:after="120"/>
              <w:rPr>
                <w:sz w:val="22"/>
                <w:szCs w:val="22"/>
              </w:rPr>
            </w:pPr>
          </w:p>
        </w:tc>
        <w:tc>
          <w:tcPr>
            <w:tcW w:w="425" w:type="dxa"/>
            <w:shd w:val="clear" w:color="auto" w:fill="auto"/>
          </w:tcPr>
          <w:p w14:paraId="255B9065" w14:textId="77777777" w:rsidR="00032219" w:rsidRPr="009D499D" w:rsidRDefault="00032219" w:rsidP="00104EE2">
            <w:pPr>
              <w:pStyle w:val="Body"/>
              <w:spacing w:after="120"/>
              <w:rPr>
                <w:sz w:val="22"/>
                <w:szCs w:val="22"/>
              </w:rPr>
            </w:pPr>
          </w:p>
        </w:tc>
        <w:tc>
          <w:tcPr>
            <w:tcW w:w="567" w:type="dxa"/>
            <w:shd w:val="clear" w:color="auto" w:fill="auto"/>
          </w:tcPr>
          <w:p w14:paraId="44BF31EE" w14:textId="77777777" w:rsidR="00032219" w:rsidRPr="009D499D" w:rsidRDefault="00032219" w:rsidP="00104EE2">
            <w:pPr>
              <w:pStyle w:val="Body"/>
              <w:spacing w:after="120"/>
              <w:rPr>
                <w:sz w:val="22"/>
                <w:szCs w:val="22"/>
              </w:rPr>
            </w:pPr>
          </w:p>
        </w:tc>
      </w:tr>
      <w:tr w:rsidR="00AA60CC" w:rsidRPr="00850C42" w14:paraId="4313FEB7" w14:textId="77777777" w:rsidTr="00A233F3">
        <w:trPr>
          <w:trHeight w:val="300"/>
        </w:trPr>
        <w:tc>
          <w:tcPr>
            <w:tcW w:w="6799" w:type="dxa"/>
            <w:shd w:val="clear" w:color="auto" w:fill="auto"/>
            <w:hideMark/>
          </w:tcPr>
          <w:p w14:paraId="169265BC" w14:textId="767BBD20" w:rsidR="00AA60CC" w:rsidRPr="009D499D" w:rsidRDefault="00AA60CC" w:rsidP="00850C42">
            <w:pPr>
              <w:pStyle w:val="Body"/>
              <w:spacing w:after="120"/>
              <w:rPr>
                <w:sz w:val="22"/>
                <w:szCs w:val="22"/>
              </w:rPr>
            </w:pPr>
            <w:r w:rsidRPr="00AA60CC">
              <w:rPr>
                <w:sz w:val="22"/>
                <w:lang w:bidi="fr-FR"/>
              </w:rPr>
              <w:t xml:space="preserve">5.3 Existe-t-il des </w:t>
            </w:r>
            <w:r w:rsidRPr="00AA60CC">
              <w:rPr>
                <w:b/>
                <w:sz w:val="22"/>
                <w:lang w:bidi="fr-FR"/>
              </w:rPr>
              <w:t>initiatives et des programmes ciblés</w:t>
            </w:r>
            <w:r w:rsidRPr="00AA60CC">
              <w:rPr>
                <w:sz w:val="22"/>
                <w:lang w:bidi="fr-FR"/>
              </w:rPr>
              <w:t xml:space="preserve"> au sein des institutions de gestion des ressources en eau </w:t>
            </w:r>
            <w:r w:rsidRPr="00AA60CC">
              <w:rPr>
                <w:b/>
                <w:sz w:val="22"/>
                <w:lang w:bidi="fr-FR"/>
              </w:rPr>
              <w:t>pour le renforcement des capacités et l’autonomisation des femmes</w:t>
            </w:r>
            <w:r w:rsidRPr="00AA60CC">
              <w:rPr>
                <w:sz w:val="22"/>
                <w:lang w:bidi="fr-FR"/>
              </w:rPr>
              <w:t> ? </w:t>
            </w:r>
          </w:p>
        </w:tc>
        <w:tc>
          <w:tcPr>
            <w:tcW w:w="567" w:type="dxa"/>
            <w:shd w:val="clear" w:color="auto" w:fill="auto"/>
            <w:hideMark/>
          </w:tcPr>
          <w:p w14:paraId="0955A528" w14:textId="77777777" w:rsidR="00AA60CC" w:rsidRPr="009D499D" w:rsidRDefault="00AA60CC" w:rsidP="00850C42">
            <w:pPr>
              <w:pStyle w:val="Body"/>
              <w:spacing w:after="120"/>
              <w:rPr>
                <w:sz w:val="22"/>
                <w:szCs w:val="22"/>
              </w:rPr>
            </w:pPr>
            <w:r w:rsidRPr="00AA60CC">
              <w:rPr>
                <w:sz w:val="22"/>
                <w:lang w:bidi="fr-FR"/>
              </w:rPr>
              <w:t> </w:t>
            </w:r>
          </w:p>
        </w:tc>
        <w:tc>
          <w:tcPr>
            <w:tcW w:w="709" w:type="dxa"/>
            <w:shd w:val="clear" w:color="auto" w:fill="auto"/>
            <w:hideMark/>
          </w:tcPr>
          <w:p w14:paraId="35ADAA6D" w14:textId="77777777" w:rsidR="00AA60CC" w:rsidRPr="009D499D" w:rsidRDefault="00AA60CC" w:rsidP="00850C42">
            <w:pPr>
              <w:pStyle w:val="Body"/>
              <w:spacing w:after="120"/>
              <w:rPr>
                <w:sz w:val="22"/>
                <w:szCs w:val="22"/>
              </w:rPr>
            </w:pPr>
            <w:r w:rsidRPr="00AA60CC">
              <w:rPr>
                <w:sz w:val="22"/>
                <w:lang w:bidi="fr-FR"/>
              </w:rPr>
              <w:t> </w:t>
            </w:r>
          </w:p>
        </w:tc>
        <w:tc>
          <w:tcPr>
            <w:tcW w:w="425" w:type="dxa"/>
            <w:shd w:val="clear" w:color="auto" w:fill="auto"/>
            <w:hideMark/>
          </w:tcPr>
          <w:p w14:paraId="626FE898" w14:textId="77777777" w:rsidR="00AA60CC" w:rsidRPr="009D499D" w:rsidRDefault="00AA60CC" w:rsidP="00850C42">
            <w:pPr>
              <w:pStyle w:val="Body"/>
              <w:spacing w:after="120"/>
              <w:rPr>
                <w:sz w:val="22"/>
                <w:szCs w:val="22"/>
              </w:rPr>
            </w:pPr>
            <w:r w:rsidRPr="00AA60CC">
              <w:rPr>
                <w:sz w:val="22"/>
                <w:lang w:bidi="fr-FR"/>
              </w:rPr>
              <w:t> </w:t>
            </w:r>
          </w:p>
        </w:tc>
        <w:tc>
          <w:tcPr>
            <w:tcW w:w="567" w:type="dxa"/>
            <w:shd w:val="clear" w:color="auto" w:fill="auto"/>
            <w:hideMark/>
          </w:tcPr>
          <w:p w14:paraId="7A3AF69E" w14:textId="77777777" w:rsidR="00AA60CC" w:rsidRPr="009D499D" w:rsidRDefault="00AA60CC" w:rsidP="00850C42">
            <w:pPr>
              <w:pStyle w:val="Body"/>
              <w:spacing w:after="120"/>
              <w:rPr>
                <w:sz w:val="22"/>
                <w:szCs w:val="22"/>
              </w:rPr>
            </w:pPr>
            <w:r w:rsidRPr="00AA60CC">
              <w:rPr>
                <w:sz w:val="22"/>
                <w:lang w:bidi="fr-FR"/>
              </w:rPr>
              <w:t> </w:t>
            </w:r>
          </w:p>
        </w:tc>
      </w:tr>
      <w:tr w:rsidR="00032219" w:rsidRPr="00850C42" w14:paraId="5E451307" w14:textId="77777777" w:rsidTr="00A233F3">
        <w:trPr>
          <w:trHeight w:val="300"/>
        </w:trPr>
        <w:tc>
          <w:tcPr>
            <w:tcW w:w="6799" w:type="dxa"/>
            <w:shd w:val="clear" w:color="auto" w:fill="auto"/>
            <w:hideMark/>
          </w:tcPr>
          <w:p w14:paraId="711F7AEF" w14:textId="761481C3" w:rsidR="00032219" w:rsidRPr="009D499D" w:rsidRDefault="00032219" w:rsidP="00032219">
            <w:pPr>
              <w:pStyle w:val="Body"/>
              <w:spacing w:after="120"/>
              <w:rPr>
                <w:sz w:val="22"/>
                <w:szCs w:val="22"/>
              </w:rPr>
            </w:pPr>
            <w:r w:rsidRPr="00AA60CC">
              <w:rPr>
                <w:sz w:val="22"/>
                <w:lang w:bidi="fr-FR"/>
              </w:rPr>
              <w:t xml:space="preserve">5.4 Existe-t-il des </w:t>
            </w:r>
            <w:r w:rsidRPr="00AA60CC">
              <w:rPr>
                <w:b/>
                <w:sz w:val="22"/>
                <w:lang w:bidi="fr-FR"/>
              </w:rPr>
              <w:t>réseaux d’échange de connaissances, des communautés de pratique ou d’autres plateformes opérationnelles pour les professionnelles de la gestion des ressources en eau</w:t>
            </w:r>
            <w:r w:rsidRPr="00AA60CC">
              <w:rPr>
                <w:sz w:val="22"/>
                <w:lang w:bidi="fr-FR"/>
              </w:rPr>
              <w:t>, qui sont reconnus, utilisés ou soutenus par les autorités et institutions nationales compétentes en matière de gestion des ressources en eau ? </w:t>
            </w:r>
          </w:p>
        </w:tc>
        <w:tc>
          <w:tcPr>
            <w:tcW w:w="567" w:type="dxa"/>
            <w:shd w:val="clear" w:color="auto" w:fill="auto"/>
            <w:hideMark/>
          </w:tcPr>
          <w:p w14:paraId="5FBC1577" w14:textId="77777777" w:rsidR="00032219" w:rsidRPr="009D499D" w:rsidRDefault="00032219" w:rsidP="00032219">
            <w:pPr>
              <w:pStyle w:val="Body"/>
              <w:spacing w:after="120"/>
              <w:rPr>
                <w:sz w:val="22"/>
                <w:szCs w:val="22"/>
              </w:rPr>
            </w:pPr>
            <w:r w:rsidRPr="00AA60CC">
              <w:rPr>
                <w:sz w:val="22"/>
                <w:lang w:bidi="fr-FR"/>
              </w:rPr>
              <w:t> </w:t>
            </w:r>
          </w:p>
        </w:tc>
        <w:tc>
          <w:tcPr>
            <w:tcW w:w="709" w:type="dxa"/>
            <w:shd w:val="clear" w:color="auto" w:fill="auto"/>
            <w:hideMark/>
          </w:tcPr>
          <w:p w14:paraId="4D904CC6" w14:textId="77777777" w:rsidR="00032219" w:rsidRPr="009D499D" w:rsidRDefault="00032219" w:rsidP="00032219">
            <w:pPr>
              <w:pStyle w:val="Body"/>
              <w:spacing w:after="120"/>
              <w:rPr>
                <w:sz w:val="22"/>
                <w:szCs w:val="22"/>
              </w:rPr>
            </w:pPr>
            <w:r w:rsidRPr="00AA60CC">
              <w:rPr>
                <w:sz w:val="22"/>
                <w:lang w:bidi="fr-FR"/>
              </w:rPr>
              <w:t> </w:t>
            </w:r>
          </w:p>
        </w:tc>
        <w:tc>
          <w:tcPr>
            <w:tcW w:w="425" w:type="dxa"/>
            <w:shd w:val="clear" w:color="auto" w:fill="auto"/>
            <w:hideMark/>
          </w:tcPr>
          <w:p w14:paraId="33DE19E7" w14:textId="77777777" w:rsidR="00032219" w:rsidRPr="009D499D" w:rsidRDefault="00032219" w:rsidP="00032219">
            <w:pPr>
              <w:pStyle w:val="Body"/>
              <w:spacing w:after="120"/>
              <w:rPr>
                <w:sz w:val="22"/>
                <w:szCs w:val="22"/>
              </w:rPr>
            </w:pPr>
            <w:r w:rsidRPr="00AA60CC">
              <w:rPr>
                <w:sz w:val="22"/>
                <w:lang w:bidi="fr-FR"/>
              </w:rPr>
              <w:t> </w:t>
            </w:r>
          </w:p>
        </w:tc>
        <w:tc>
          <w:tcPr>
            <w:tcW w:w="567" w:type="dxa"/>
            <w:shd w:val="clear" w:color="auto" w:fill="auto"/>
            <w:hideMark/>
          </w:tcPr>
          <w:p w14:paraId="6A9481D1" w14:textId="77777777" w:rsidR="00032219" w:rsidRPr="009D499D" w:rsidRDefault="00032219" w:rsidP="00032219">
            <w:pPr>
              <w:pStyle w:val="Body"/>
              <w:spacing w:after="120"/>
              <w:rPr>
                <w:sz w:val="22"/>
                <w:szCs w:val="22"/>
              </w:rPr>
            </w:pPr>
            <w:r w:rsidRPr="00AA60CC">
              <w:rPr>
                <w:sz w:val="22"/>
                <w:lang w:bidi="fr-FR"/>
              </w:rPr>
              <w:t> </w:t>
            </w:r>
          </w:p>
        </w:tc>
      </w:tr>
      <w:tr w:rsidR="00032219" w:rsidRPr="00850C42" w14:paraId="139EF88D" w14:textId="77777777" w:rsidTr="00A233F3">
        <w:trPr>
          <w:trHeight w:val="300"/>
        </w:trPr>
        <w:tc>
          <w:tcPr>
            <w:tcW w:w="6799" w:type="dxa"/>
            <w:shd w:val="clear" w:color="auto" w:fill="auto"/>
            <w:hideMark/>
          </w:tcPr>
          <w:p w14:paraId="1AF7E729" w14:textId="5462AAA3" w:rsidR="00032219" w:rsidRPr="009D499D" w:rsidRDefault="00032219" w:rsidP="00032219">
            <w:pPr>
              <w:pStyle w:val="Body"/>
              <w:spacing w:after="120"/>
              <w:rPr>
                <w:sz w:val="22"/>
                <w:szCs w:val="22"/>
              </w:rPr>
            </w:pPr>
            <w:r w:rsidRPr="00AA60CC">
              <w:rPr>
                <w:sz w:val="22"/>
                <w:lang w:bidi="fr-FR"/>
              </w:rPr>
              <w:t xml:space="preserve">5.5 Existe-t-il des </w:t>
            </w:r>
            <w:r w:rsidRPr="00AA60CC">
              <w:rPr>
                <w:b/>
                <w:sz w:val="22"/>
                <w:lang w:bidi="fr-FR"/>
              </w:rPr>
              <w:t>initiatives visant à aider les établissements d’enseignement à accueillir un plus grand nombre d’étudiantes dans les disciplines liées aux sciences, à la technologie, à l’ingénierie et aux mathématiques</w:t>
            </w:r>
            <w:r w:rsidRPr="00AA60CC">
              <w:rPr>
                <w:sz w:val="22"/>
                <w:lang w:bidi="fr-FR"/>
              </w:rPr>
              <w:t xml:space="preserve"> ainsi que dans d’autres domaines liés à la gestion des ressources en eau ? </w:t>
            </w:r>
          </w:p>
        </w:tc>
        <w:tc>
          <w:tcPr>
            <w:tcW w:w="567" w:type="dxa"/>
            <w:shd w:val="clear" w:color="auto" w:fill="auto"/>
            <w:hideMark/>
          </w:tcPr>
          <w:p w14:paraId="336BCDC9" w14:textId="77777777" w:rsidR="00032219" w:rsidRPr="009D499D" w:rsidRDefault="00032219" w:rsidP="00032219">
            <w:pPr>
              <w:pStyle w:val="Body"/>
              <w:spacing w:after="120"/>
              <w:rPr>
                <w:sz w:val="22"/>
                <w:szCs w:val="22"/>
              </w:rPr>
            </w:pPr>
            <w:r w:rsidRPr="00AA60CC">
              <w:rPr>
                <w:sz w:val="22"/>
                <w:lang w:bidi="fr-FR"/>
              </w:rPr>
              <w:t> </w:t>
            </w:r>
          </w:p>
        </w:tc>
        <w:tc>
          <w:tcPr>
            <w:tcW w:w="709" w:type="dxa"/>
            <w:shd w:val="clear" w:color="auto" w:fill="auto"/>
            <w:hideMark/>
          </w:tcPr>
          <w:p w14:paraId="49C27335" w14:textId="77777777" w:rsidR="00032219" w:rsidRPr="009D499D" w:rsidRDefault="00032219" w:rsidP="00032219">
            <w:pPr>
              <w:pStyle w:val="Body"/>
              <w:spacing w:after="120"/>
              <w:rPr>
                <w:sz w:val="22"/>
                <w:szCs w:val="22"/>
              </w:rPr>
            </w:pPr>
            <w:r w:rsidRPr="00AA60CC">
              <w:rPr>
                <w:sz w:val="22"/>
                <w:lang w:bidi="fr-FR"/>
              </w:rPr>
              <w:t> </w:t>
            </w:r>
          </w:p>
        </w:tc>
        <w:tc>
          <w:tcPr>
            <w:tcW w:w="425" w:type="dxa"/>
            <w:shd w:val="clear" w:color="auto" w:fill="auto"/>
            <w:hideMark/>
          </w:tcPr>
          <w:p w14:paraId="43CA9444" w14:textId="77777777" w:rsidR="00032219" w:rsidRPr="009D499D" w:rsidRDefault="00032219" w:rsidP="00032219">
            <w:pPr>
              <w:pStyle w:val="Body"/>
              <w:spacing w:after="120"/>
              <w:rPr>
                <w:sz w:val="22"/>
                <w:szCs w:val="22"/>
              </w:rPr>
            </w:pPr>
            <w:r w:rsidRPr="00AA60CC">
              <w:rPr>
                <w:sz w:val="22"/>
                <w:lang w:bidi="fr-FR"/>
              </w:rPr>
              <w:t> </w:t>
            </w:r>
          </w:p>
        </w:tc>
        <w:tc>
          <w:tcPr>
            <w:tcW w:w="567" w:type="dxa"/>
            <w:shd w:val="clear" w:color="auto" w:fill="auto"/>
            <w:hideMark/>
          </w:tcPr>
          <w:p w14:paraId="4DA6D0A4" w14:textId="77777777" w:rsidR="00032219" w:rsidRPr="009D499D" w:rsidRDefault="00032219" w:rsidP="00032219">
            <w:pPr>
              <w:pStyle w:val="Body"/>
              <w:spacing w:after="120"/>
              <w:rPr>
                <w:sz w:val="22"/>
                <w:szCs w:val="22"/>
              </w:rPr>
            </w:pPr>
            <w:r w:rsidRPr="00AA60CC">
              <w:rPr>
                <w:sz w:val="22"/>
                <w:lang w:bidi="fr-FR"/>
              </w:rPr>
              <w:t> </w:t>
            </w:r>
          </w:p>
        </w:tc>
      </w:tr>
      <w:tr w:rsidR="00032219" w:rsidRPr="00850C42" w14:paraId="510FB457" w14:textId="77777777" w:rsidTr="609C7D5C">
        <w:trPr>
          <w:trHeight w:val="300"/>
        </w:trPr>
        <w:tc>
          <w:tcPr>
            <w:tcW w:w="9067" w:type="dxa"/>
            <w:gridSpan w:val="5"/>
            <w:shd w:val="clear" w:color="auto" w:fill="F2F2F2" w:themeFill="background1" w:themeFillShade="F2"/>
            <w:hideMark/>
          </w:tcPr>
          <w:p w14:paraId="1EBA491D" w14:textId="2D175AA5" w:rsidR="00032219" w:rsidRPr="009D499D" w:rsidRDefault="00032219" w:rsidP="00032219">
            <w:pPr>
              <w:pStyle w:val="Body"/>
              <w:spacing w:after="120"/>
              <w:rPr>
                <w:sz w:val="22"/>
                <w:szCs w:val="22"/>
              </w:rPr>
            </w:pPr>
            <w:r w:rsidRPr="00AA60CC">
              <w:rPr>
                <w:i/>
                <w:sz w:val="22"/>
                <w:lang w:bidi="fr-FR"/>
              </w:rPr>
              <w:t>Commentaires (Section 5. Sensibilisation, renforcement des capacités et engagement de haut niveau) :</w:t>
            </w:r>
          </w:p>
          <w:p w14:paraId="1481A34B" w14:textId="77777777" w:rsidR="00032219" w:rsidRPr="009D499D" w:rsidRDefault="00032219" w:rsidP="00032219">
            <w:pPr>
              <w:pStyle w:val="Body"/>
              <w:spacing w:after="120"/>
              <w:rPr>
                <w:sz w:val="22"/>
                <w:szCs w:val="22"/>
              </w:rPr>
            </w:pPr>
            <w:r w:rsidRPr="00AA60CC">
              <w:rPr>
                <w:sz w:val="22"/>
                <w:lang w:bidi="fr-FR"/>
              </w:rPr>
              <w:t> </w:t>
            </w:r>
          </w:p>
          <w:p w14:paraId="2C40E7F7" w14:textId="654B4ACE" w:rsidR="00032219" w:rsidRPr="009D499D" w:rsidRDefault="00032219" w:rsidP="00032219">
            <w:pPr>
              <w:pStyle w:val="Body"/>
              <w:spacing w:after="120"/>
              <w:rPr>
                <w:sz w:val="22"/>
                <w:szCs w:val="22"/>
              </w:rPr>
            </w:pPr>
          </w:p>
        </w:tc>
      </w:tr>
    </w:tbl>
    <w:p w14:paraId="6E068268" w14:textId="7454AEDB" w:rsidR="004F4F46" w:rsidRPr="009D499D" w:rsidRDefault="004F4F46" w:rsidP="0077085E">
      <w:pPr>
        <w:pStyle w:val="Body"/>
      </w:pPr>
    </w:p>
    <w:sectPr w:rsidR="004F4F46" w:rsidRPr="009D499D" w:rsidSect="00850C42">
      <w:headerReference w:type="default" r:id="rId13"/>
      <w:footerReference w:type="default" r:id="rId14"/>
      <w:headerReference w:type="first" r:id="rId15"/>
      <w:footerReference w:type="first" r:id="rId16"/>
      <w:endnotePr>
        <w:numFmt w:val="decimal"/>
      </w:endnotePr>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C1DD48" w14:textId="77777777" w:rsidR="00637D6E" w:rsidRDefault="00637D6E" w:rsidP="009819C7">
      <w:r>
        <w:separator/>
      </w:r>
    </w:p>
  </w:endnote>
  <w:endnote w:type="continuationSeparator" w:id="0">
    <w:p w14:paraId="4F288A94" w14:textId="77777777" w:rsidR="00637D6E" w:rsidRDefault="00637D6E" w:rsidP="00981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9E08A" w14:textId="23127ED7" w:rsidR="0019531E" w:rsidRPr="00382FD3" w:rsidRDefault="00345F82" w:rsidP="008D4B95">
    <w:pPr>
      <w:pStyle w:val="Footer"/>
      <w:rPr>
        <w:sz w:val="16"/>
        <w:szCs w:val="16"/>
      </w:rPr>
    </w:pPr>
    <w:r>
      <w:rPr>
        <w:noProof/>
        <w:sz w:val="16"/>
        <w:lang w:bidi="fr-FR"/>
      </w:rPr>
      <w:drawing>
        <wp:anchor distT="0" distB="0" distL="114300" distR="114300" simplePos="0" relativeHeight="251658240" behindDoc="1" locked="0" layoutInCell="1" allowOverlap="1" wp14:anchorId="15905F45" wp14:editId="43D92966">
          <wp:simplePos x="0" y="0"/>
          <wp:positionH relativeFrom="column">
            <wp:posOffset>0</wp:posOffset>
          </wp:positionH>
          <wp:positionV relativeFrom="paragraph">
            <wp:posOffset>-307801</wp:posOffset>
          </wp:positionV>
          <wp:extent cx="5731510" cy="48260"/>
          <wp:effectExtent l="0" t="0" r="0" b="254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1">
                    <a:extLst>
                      <a:ext uri="{28A0092B-C50C-407E-A947-70E740481C1C}">
                        <a14:useLocalDpi xmlns:a14="http://schemas.microsoft.com/office/drawing/2010/main" val="0"/>
                      </a:ext>
                    </a:extLst>
                  </a:blip>
                  <a:stretch>
                    <a:fillRect/>
                  </a:stretch>
                </pic:blipFill>
                <pic:spPr>
                  <a:xfrm>
                    <a:off x="0" y="0"/>
                    <a:ext cx="5731510" cy="48260"/>
                  </a:xfrm>
                  <a:prstGeom prst="rect">
                    <a:avLst/>
                  </a:prstGeom>
                </pic:spPr>
              </pic:pic>
            </a:graphicData>
          </a:graphic>
          <wp14:sizeRelH relativeFrom="page">
            <wp14:pctWidth>0</wp14:pctWidth>
          </wp14:sizeRelH>
          <wp14:sizeRelV relativeFrom="page">
            <wp14:pctHeight>0</wp14:pctHeight>
          </wp14:sizeRelV>
        </wp:anchor>
      </w:drawing>
    </w:r>
    <w:r w:rsidR="008D4B95">
      <w:rPr>
        <w:sz w:val="16"/>
        <w:lang w:bidi="fr-FR"/>
      </w:rPr>
      <w:t xml:space="preserve"> INTÉGRATION DE LA DIMENSION DE GENRE DANS LA GESTION DES RESSOURCES EN EAU – LISTE DE VÉRIFICATION FACULTATIVE</w:t>
    </w:r>
    <w:r w:rsidR="008D4B95">
      <w:rPr>
        <w:sz w:val="16"/>
        <w:lang w:bidi="fr-FR"/>
      </w:rPr>
      <w:tab/>
    </w:r>
    <w:r w:rsidR="008D4B95" w:rsidRPr="008D4B95">
      <w:rPr>
        <w:sz w:val="16"/>
        <w:lang w:bidi="fr-FR"/>
      </w:rPr>
      <w:fldChar w:fldCharType="begin"/>
    </w:r>
    <w:r w:rsidR="008D4B95" w:rsidRPr="008D4B95">
      <w:rPr>
        <w:sz w:val="16"/>
        <w:lang w:bidi="fr-FR"/>
      </w:rPr>
      <w:instrText xml:space="preserve"> PAGE   \* MERGEFORMAT </w:instrText>
    </w:r>
    <w:r w:rsidR="008D4B95" w:rsidRPr="008D4B95">
      <w:rPr>
        <w:sz w:val="16"/>
        <w:lang w:bidi="fr-FR"/>
      </w:rPr>
      <w:fldChar w:fldCharType="separate"/>
    </w:r>
    <w:r w:rsidR="008D4B95" w:rsidRPr="008D4B95">
      <w:rPr>
        <w:noProof/>
        <w:sz w:val="16"/>
        <w:lang w:bidi="fr-FR"/>
      </w:rPr>
      <w:t>1</w:t>
    </w:r>
    <w:r w:rsidR="008D4B95" w:rsidRPr="008D4B95">
      <w:rPr>
        <w:noProof/>
        <w:sz w:val="16"/>
        <w:lang w:bidi="fr-F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3B89E51F" w14:paraId="4C48B5BA" w14:textId="77777777" w:rsidTr="3B89E51F">
      <w:trPr>
        <w:trHeight w:val="300"/>
      </w:trPr>
      <w:tc>
        <w:tcPr>
          <w:tcW w:w="3005" w:type="dxa"/>
        </w:tcPr>
        <w:p w14:paraId="488B2C8E" w14:textId="7A5C8AFD" w:rsidR="3B89E51F" w:rsidRDefault="3B89E51F" w:rsidP="3B89E51F">
          <w:pPr>
            <w:pStyle w:val="Header"/>
            <w:ind w:left="-115"/>
          </w:pPr>
        </w:p>
      </w:tc>
      <w:tc>
        <w:tcPr>
          <w:tcW w:w="3005" w:type="dxa"/>
        </w:tcPr>
        <w:p w14:paraId="0CAF128C" w14:textId="4AB30AEB" w:rsidR="3B89E51F" w:rsidRDefault="3B89E51F" w:rsidP="3B89E51F">
          <w:pPr>
            <w:pStyle w:val="Header"/>
            <w:jc w:val="center"/>
          </w:pPr>
        </w:p>
      </w:tc>
      <w:tc>
        <w:tcPr>
          <w:tcW w:w="3005" w:type="dxa"/>
        </w:tcPr>
        <w:p w14:paraId="06015410" w14:textId="1974E6A9" w:rsidR="3B89E51F" w:rsidRDefault="3B89E51F" w:rsidP="3B89E51F">
          <w:pPr>
            <w:pStyle w:val="Header"/>
            <w:ind w:right="-115"/>
            <w:jc w:val="right"/>
          </w:pPr>
        </w:p>
      </w:tc>
    </w:tr>
  </w:tbl>
  <w:p w14:paraId="38B02179" w14:textId="6218B78E" w:rsidR="3B89E51F" w:rsidRDefault="3B89E51F" w:rsidP="3B89E5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A4022F" w14:textId="77777777" w:rsidR="00637D6E" w:rsidRDefault="00637D6E" w:rsidP="009819C7">
      <w:r>
        <w:separator/>
      </w:r>
    </w:p>
  </w:footnote>
  <w:footnote w:type="continuationSeparator" w:id="0">
    <w:p w14:paraId="713CA2CD" w14:textId="77777777" w:rsidR="00637D6E" w:rsidRDefault="00637D6E" w:rsidP="009819C7">
      <w:r>
        <w:continuationSeparator/>
      </w:r>
    </w:p>
  </w:footnote>
  <w:footnote w:id="1">
    <w:p w14:paraId="54CA3E10" w14:textId="6D2226B5" w:rsidR="007615D9" w:rsidRPr="00B1309C" w:rsidRDefault="007615D9">
      <w:pPr>
        <w:pStyle w:val="FootnoteText"/>
        <w:rPr>
          <w:color w:val="12354E"/>
          <w:lang w:val="da-DK"/>
        </w:rPr>
      </w:pPr>
      <w:r w:rsidRPr="00B1309C">
        <w:rPr>
          <w:rStyle w:val="FootnoteReference"/>
          <w:color w:val="12354E"/>
          <w:lang w:bidi="fr-FR"/>
        </w:rPr>
        <w:footnoteRef/>
      </w:r>
      <w:r w:rsidRPr="00B1309C">
        <w:rPr>
          <w:color w:val="12354E"/>
          <w:lang w:bidi="fr-FR"/>
        </w:rPr>
        <w:t xml:space="preserve"> </w:t>
      </w:r>
      <w:r w:rsidRPr="00B1309C">
        <w:rPr>
          <w:b/>
          <w:color w:val="12354E"/>
          <w:lang w:bidi="fr-FR"/>
        </w:rPr>
        <w:t>L’intégration de la dimension de genre</w:t>
      </w:r>
      <w:r w:rsidRPr="00B1309C">
        <w:rPr>
          <w:color w:val="12354E"/>
          <w:lang w:bidi="fr-FR"/>
        </w:rPr>
        <w:t xml:space="preserve"> dans la GIRE consiste à tenir pleinement compte des perspectives de genre dans la planification, la gestion et la prise de décisions relatives aux ressources en eau, selon une approche transversale. Les mécanismes d’intégration de la dimension de genre peuvent inclure des cadres, des pratiques et des outils visant à atteindre les objectifs pour l’égalité des genres en matière de participation, d’expression et d’influence dans la gestion des ressources en eau (enquête sur l’indicateur 6.5.1 des ODD, disponible à l’adresse suivante : </w:t>
      </w:r>
      <w:hyperlink r:id="rId1" w:history="1">
        <w:r w:rsidR="005976AE" w:rsidRPr="0017432A">
          <w:rPr>
            <w:rStyle w:val="Hyperlink"/>
            <w:lang w:bidi="fr-FR"/>
          </w:rPr>
          <w:t>http://iwrmdataportal.unepdhi.org/</w:t>
        </w:r>
      </w:hyperlink>
      <w:r w:rsidRPr="00B1309C">
        <w:rPr>
          <w:color w:val="12354E"/>
          <w:lang w:bidi="fr-FR"/>
        </w:rPr>
        <w:t>).</w:t>
      </w:r>
    </w:p>
  </w:footnote>
  <w:footnote w:id="2">
    <w:p w14:paraId="071D5112" w14:textId="74479B08" w:rsidR="009E459E" w:rsidRPr="009E459E" w:rsidRDefault="009E459E">
      <w:pPr>
        <w:pStyle w:val="FootnoteText"/>
        <w:rPr>
          <w:lang w:val="da-DK"/>
        </w:rPr>
      </w:pPr>
      <w:r w:rsidRPr="00120855">
        <w:rPr>
          <w:rStyle w:val="FootnoteReference"/>
          <w:color w:val="12354E"/>
          <w:lang w:bidi="fr-FR"/>
        </w:rPr>
        <w:footnoteRef/>
      </w:r>
      <w:r w:rsidR="00637B19" w:rsidRPr="00120855">
        <w:rPr>
          <w:color w:val="12354E"/>
          <w:lang w:bidi="fr-FR"/>
        </w:rPr>
        <w:t xml:space="preserve">L’enquête peut être téléchargée dans son intégralité sur le Portail de données de la GIRE : </w:t>
      </w:r>
      <w:hyperlink r:id="rId2" w:history="1">
        <w:r w:rsidR="00120855" w:rsidRPr="0017432A">
          <w:rPr>
            <w:rStyle w:val="Hyperlink"/>
            <w:lang w:bidi="fr-FR"/>
          </w:rPr>
          <w:t>http://iwrmdataportal.unepdhi.org/</w:t>
        </w:r>
      </w:hyperlink>
      <w:r w:rsidR="00120855">
        <w:rPr>
          <w:lang w:bidi="fr-FR"/>
        </w:rPr>
        <w:t xml:space="preserve">. </w:t>
      </w:r>
    </w:p>
  </w:footnote>
  <w:footnote w:id="3">
    <w:p w14:paraId="1628534F" w14:textId="4B01E2C8" w:rsidR="00A515A8" w:rsidRPr="00A515A8" w:rsidRDefault="00A515A8">
      <w:pPr>
        <w:pStyle w:val="FootnoteText"/>
        <w:rPr>
          <w:lang w:val="da-DK"/>
        </w:rPr>
      </w:pPr>
      <w:r w:rsidRPr="00A515A8">
        <w:rPr>
          <w:rStyle w:val="FootnoteReference"/>
          <w:color w:val="12354E"/>
          <w:lang w:bidi="fr-FR"/>
        </w:rPr>
        <w:footnoteRef/>
      </w:r>
      <w:r w:rsidRPr="00A515A8">
        <w:rPr>
          <w:color w:val="12354E"/>
          <w:lang w:bidi="fr-FR"/>
        </w:rPr>
        <w:t xml:space="preserve"> Les questions de la présente liste de vérification ont été formulées à partir des recommandations du rapport intitulé </w:t>
      </w:r>
      <w:r w:rsidRPr="00A515A8">
        <w:rPr>
          <w:b/>
          <w:color w:val="12354E"/>
          <w:lang w:bidi="fr-FR"/>
        </w:rPr>
        <w:t>« Progresser dans l’intégration de la dimension de genre dans la gestion des ressources en eau »</w:t>
      </w:r>
      <w:r w:rsidRPr="00A515A8">
        <w:rPr>
          <w:color w:val="12354E"/>
          <w:lang w:bidi="fr-FR"/>
        </w:rPr>
        <w:t xml:space="preserve">, qui fournit des orientations et des explications supplémentaires sur les stratégies d’intégration. Ledit rapport est disponible à l’adresse suivante : </w:t>
      </w:r>
      <w:hyperlink r:id="rId3" w:history="1">
        <w:r w:rsidR="00BE02D2" w:rsidRPr="0017432A">
          <w:rPr>
            <w:rStyle w:val="Hyperlink"/>
            <w:lang w:bidi="fr-FR"/>
          </w:rPr>
          <w:t>https://www.gwp.org/en/sdg6support/gender/</w:t>
        </w:r>
      </w:hyperlink>
      <w:r w:rsidRPr="00A515A8">
        <w:rPr>
          <w:color w:val="12354E"/>
          <w:lang w:bidi="fr-FR"/>
        </w:rPr>
        <w:t xml:space="preserve">. </w:t>
      </w:r>
    </w:p>
  </w:footnote>
  <w:footnote w:id="4">
    <w:p w14:paraId="4B5AE1C7" w14:textId="0910B95E" w:rsidR="002E2FAB" w:rsidRPr="002E2FAB" w:rsidRDefault="002E2FAB">
      <w:pPr>
        <w:pStyle w:val="FootnoteText"/>
        <w:rPr>
          <w:lang w:val="da-DK"/>
        </w:rPr>
      </w:pPr>
      <w:r w:rsidRPr="002E2FAB">
        <w:rPr>
          <w:rStyle w:val="FootnoteReference"/>
          <w:color w:val="12354E"/>
          <w:lang w:bidi="fr-FR"/>
        </w:rPr>
        <w:footnoteRef/>
      </w:r>
      <w:r w:rsidRPr="002E2FAB">
        <w:rPr>
          <w:color w:val="12354E"/>
          <w:lang w:bidi="fr-FR"/>
        </w:rPr>
        <w:t xml:space="preserve"> </w:t>
      </w:r>
      <w:r w:rsidRPr="002E2FAB">
        <w:rPr>
          <w:b/>
          <w:color w:val="12354E"/>
          <w:lang w:bidi="fr-FR"/>
        </w:rPr>
        <w:t>L’égalité des genres</w:t>
      </w:r>
      <w:r w:rsidRPr="002E2FAB">
        <w:rPr>
          <w:color w:val="12354E"/>
          <w:lang w:bidi="fr-FR"/>
        </w:rPr>
        <w:t xml:space="preserve"> désigne l’égalité des droits, des responsabilités et des chances entre les femmes et les hommes, et entre les filles et les garçons</w:t>
      </w:r>
      <w:r w:rsidR="009D499D">
        <w:rPr>
          <w:color w:val="12354E"/>
          <w:lang w:bidi="fr-FR"/>
        </w:rPr>
        <w:t>, dans toute leur diversité</w:t>
      </w:r>
      <w:r w:rsidRPr="002E2FAB">
        <w:rPr>
          <w:color w:val="12354E"/>
          <w:lang w:bidi="fr-FR"/>
        </w:rPr>
        <w:t xml:space="preserve">. L’égalité des genres suppose que les intérêts, les besoins et les priorités des femmes et des hommes soient pris en considération, en reconnaissant toutefois la diversité des différents groupes de femmes et d’hommes (ONU-Femmes, </w:t>
      </w:r>
      <w:hyperlink r:id="rId4" w:history="1">
        <w:proofErr w:type="spellStart"/>
        <w:r w:rsidR="00BC7C21" w:rsidRPr="00E4269D">
          <w:rPr>
            <w:rStyle w:val="Hyperlink"/>
            <w:lang w:bidi="fr-FR"/>
          </w:rPr>
          <w:t>Gender</w:t>
        </w:r>
        <w:proofErr w:type="spellEnd"/>
        <w:r w:rsidR="00BC7C21" w:rsidRPr="00E4269D">
          <w:rPr>
            <w:rStyle w:val="Hyperlink"/>
            <w:lang w:bidi="fr-FR"/>
          </w:rPr>
          <w:t xml:space="preserve"> </w:t>
        </w:r>
        <w:proofErr w:type="spellStart"/>
        <w:r w:rsidR="00BC7C21" w:rsidRPr="00E4269D">
          <w:rPr>
            <w:rStyle w:val="Hyperlink"/>
            <w:lang w:bidi="fr-FR"/>
          </w:rPr>
          <w:t>equality</w:t>
        </w:r>
        <w:proofErr w:type="spellEnd"/>
        <w:r w:rsidR="00BC7C21" w:rsidRPr="00E4269D">
          <w:rPr>
            <w:rStyle w:val="Hyperlink"/>
            <w:lang w:bidi="fr-FR"/>
          </w:rPr>
          <w:t xml:space="preserve"> </w:t>
        </w:r>
        <w:proofErr w:type="spellStart"/>
        <w:r w:rsidR="00BC7C21" w:rsidRPr="00E4269D">
          <w:rPr>
            <w:rStyle w:val="Hyperlink"/>
            <w:lang w:bidi="fr-FR"/>
          </w:rPr>
          <w:t>glossary</w:t>
        </w:r>
        <w:proofErr w:type="spellEnd"/>
        <w:r w:rsidR="00BC7C21" w:rsidRPr="00E4269D">
          <w:rPr>
            <w:rStyle w:val="Hyperlink"/>
            <w:lang w:bidi="fr-FR"/>
          </w:rPr>
          <w:t>, 2023).</w:t>
        </w:r>
      </w:hyperlink>
    </w:p>
  </w:footnote>
  <w:footnote w:id="5">
    <w:p w14:paraId="7E2D8A2E" w14:textId="15C5AB98" w:rsidR="00155108" w:rsidRPr="00155108" w:rsidRDefault="00155108">
      <w:pPr>
        <w:pStyle w:val="FootnoteText"/>
        <w:rPr>
          <w:lang w:val="da-DK"/>
        </w:rPr>
      </w:pPr>
      <w:r w:rsidRPr="00155108">
        <w:rPr>
          <w:rStyle w:val="FootnoteReference"/>
          <w:color w:val="12354E"/>
          <w:lang w:bidi="fr-FR"/>
        </w:rPr>
        <w:footnoteRef/>
      </w:r>
      <w:r w:rsidRPr="00155108">
        <w:rPr>
          <w:color w:val="12354E"/>
          <w:lang w:bidi="fr-FR"/>
        </w:rPr>
        <w:t xml:space="preserve"> </w:t>
      </w:r>
      <w:r w:rsidRPr="00155108">
        <w:rPr>
          <w:b/>
          <w:color w:val="12354E"/>
          <w:lang w:bidi="fr-FR"/>
        </w:rPr>
        <w:t>Financement de la gestion des ressources en eau :</w:t>
      </w:r>
      <w:r w:rsidRPr="00155108">
        <w:rPr>
          <w:color w:val="12354E"/>
          <w:lang w:bidi="fr-FR"/>
        </w:rPr>
        <w:t xml:space="preserve"> Les fonds alloués aux ressources en eau peuvent être répartis dans plusieurs catégories budgétaires ou dans différents documents d’investissement relatifs aux financements publics. Les activités de gestion des ressources en eau ou de GIRE désignent les activités de gestion et de gouvernance des ressources en eau qui nécessitent un financement, notamment les politiques, les processus normatifs et la planification, le renforcement institutionnel, la coordination, la participation des parties prenantes, le renforcement des capacités et les instruments de gestion, tels que la recherche et les études, l’évaluation de la dimension de genre de l’environnement, la collecte de données ou le suivi (extrait de l’enquête 2023 sur l’indicateur 6.5.1 des ODD, disponible à l’adresse suivante : </w:t>
      </w:r>
      <w:hyperlink r:id="rId5" w:history="1">
        <w:r w:rsidR="00BC198D" w:rsidRPr="0017432A">
          <w:rPr>
            <w:rStyle w:val="Hyperlink"/>
            <w:lang w:bidi="fr-FR"/>
          </w:rPr>
          <w:t>http://iwrmdataportal.unepdhi.org/</w:t>
        </w:r>
      </w:hyperlink>
      <w:r w:rsidRPr="00155108">
        <w:rPr>
          <w:color w:val="12354E"/>
          <w:lang w:bidi="fr-FR"/>
        </w:rPr>
        <w:t xml:space="preserve">). </w:t>
      </w:r>
    </w:p>
  </w:footnote>
  <w:footnote w:id="6">
    <w:p w14:paraId="1405A6B9" w14:textId="17E4169C" w:rsidR="00297A2E" w:rsidRPr="00297A2E" w:rsidRDefault="00297A2E">
      <w:pPr>
        <w:pStyle w:val="FootnoteText"/>
        <w:rPr>
          <w:lang w:val="da-DK"/>
        </w:rPr>
      </w:pPr>
      <w:r w:rsidRPr="00297A2E">
        <w:rPr>
          <w:rStyle w:val="FootnoteReference"/>
          <w:color w:val="12354E"/>
          <w:lang w:bidi="fr-FR"/>
        </w:rPr>
        <w:footnoteRef/>
      </w:r>
      <w:r w:rsidRPr="00297A2E">
        <w:rPr>
          <w:color w:val="12354E"/>
          <w:lang w:bidi="fr-FR"/>
        </w:rPr>
        <w:t xml:space="preserve"> On entend par </w:t>
      </w:r>
      <w:r w:rsidRPr="00297A2E">
        <w:rPr>
          <w:b/>
          <w:color w:val="12354E"/>
          <w:lang w:bidi="fr-FR"/>
        </w:rPr>
        <w:t>« aide publique au développement »</w:t>
      </w:r>
      <w:r w:rsidRPr="00297A2E">
        <w:rPr>
          <w:color w:val="12354E"/>
          <w:lang w:bidi="fr-FR"/>
        </w:rPr>
        <w:t xml:space="preserve"> l’aide fournie par les États dans le but exprès de promouvoir le développement économique et d’améliorer les conditions de vie dans les pays en développement (OCDE, </w:t>
      </w:r>
      <w:hyperlink r:id="rId6" w:history="1">
        <w:r w:rsidR="00A2743C" w:rsidRPr="00A2743C">
          <w:rPr>
            <w:rStyle w:val="Hyperlink"/>
            <w:lang w:bidi="fr-FR"/>
          </w:rPr>
          <w:t>L’aide publique au développement (APD)</w:t>
        </w:r>
      </w:hyperlink>
      <w:r w:rsidRPr="00297A2E">
        <w:rPr>
          <w:color w:val="12354E"/>
          <w:lang w:bidi="fr-FR"/>
        </w:rPr>
        <w:t>, 2023).</w:t>
      </w:r>
    </w:p>
  </w:footnote>
  <w:footnote w:id="7">
    <w:p w14:paraId="14F90EE9" w14:textId="4C821B1E" w:rsidR="00794A72" w:rsidRPr="00794A72" w:rsidRDefault="00794A72" w:rsidP="007F7182">
      <w:pPr>
        <w:pStyle w:val="EndnoteText"/>
        <w:rPr>
          <w:lang w:val="da-DK"/>
        </w:rPr>
      </w:pPr>
      <w:r w:rsidRPr="00794A72">
        <w:rPr>
          <w:rStyle w:val="FootnoteReference"/>
          <w:color w:val="12354E"/>
          <w:lang w:bidi="fr-FR"/>
        </w:rPr>
        <w:footnoteRef/>
      </w:r>
      <w:r w:rsidRPr="00794A72">
        <w:rPr>
          <w:color w:val="12354E"/>
          <w:lang w:bidi="fr-FR"/>
        </w:rPr>
        <w:t xml:space="preserve"> La </w:t>
      </w:r>
      <w:r w:rsidRPr="00794A72">
        <w:rPr>
          <w:b/>
          <w:color w:val="12354E"/>
          <w:lang w:bidi="fr-FR"/>
        </w:rPr>
        <w:t>parité entre les genres</w:t>
      </w:r>
      <w:r w:rsidRPr="00794A72">
        <w:rPr>
          <w:color w:val="12354E"/>
          <w:lang w:bidi="fr-FR"/>
        </w:rPr>
        <w:t xml:space="preserve"> est un concept numérique qui concerne l’égalité relative en termes de nombre et de proportion de femmes et d’hommes, et de filles et de garçons. Elle est souvent calculée comme le rapport entre les valeurs féminines et masculines d’un indicateur donné (Division de statistique des Nations Unies, </w:t>
      </w:r>
      <w:hyperlink r:id="rId7" w:history="1">
        <w:proofErr w:type="spellStart"/>
        <w:r w:rsidR="00BE250A" w:rsidRPr="00D91D22">
          <w:rPr>
            <w:rStyle w:val="Hyperlink"/>
            <w:lang w:bidi="fr-FR"/>
          </w:rPr>
          <w:t>Integrating</w:t>
        </w:r>
        <w:proofErr w:type="spellEnd"/>
        <w:r w:rsidR="00BE250A" w:rsidRPr="00D91D22">
          <w:rPr>
            <w:rStyle w:val="Hyperlink"/>
            <w:lang w:bidi="fr-FR"/>
          </w:rPr>
          <w:t xml:space="preserve"> a </w:t>
        </w:r>
        <w:proofErr w:type="spellStart"/>
        <w:r w:rsidR="00BE250A" w:rsidRPr="00D91D22">
          <w:rPr>
            <w:rStyle w:val="Hyperlink"/>
            <w:lang w:bidi="fr-FR"/>
          </w:rPr>
          <w:t>Gender</w:t>
        </w:r>
        <w:proofErr w:type="spellEnd"/>
        <w:r w:rsidR="00BE250A" w:rsidRPr="00D91D22">
          <w:rPr>
            <w:rStyle w:val="Hyperlink"/>
            <w:lang w:bidi="fr-FR"/>
          </w:rPr>
          <w:t xml:space="preserve"> Perspective </w:t>
        </w:r>
        <w:proofErr w:type="spellStart"/>
        <w:r w:rsidR="00BE250A" w:rsidRPr="00D91D22">
          <w:rPr>
            <w:rStyle w:val="Hyperlink"/>
            <w:lang w:bidi="fr-FR"/>
          </w:rPr>
          <w:t>into</w:t>
        </w:r>
        <w:proofErr w:type="spellEnd"/>
        <w:r w:rsidR="00BE250A" w:rsidRPr="00D91D22">
          <w:rPr>
            <w:rStyle w:val="Hyperlink"/>
            <w:lang w:bidi="fr-FR"/>
          </w:rPr>
          <w:t xml:space="preserve"> </w:t>
        </w:r>
        <w:proofErr w:type="spellStart"/>
        <w:r w:rsidR="00BE250A" w:rsidRPr="00D91D22">
          <w:rPr>
            <w:rStyle w:val="Hyperlink"/>
            <w:lang w:bidi="fr-FR"/>
          </w:rPr>
          <w:t>Statistics</w:t>
        </w:r>
        <w:proofErr w:type="spellEnd"/>
      </w:hyperlink>
      <w:r w:rsidRPr="00794A72">
        <w:rPr>
          <w:color w:val="12354E"/>
          <w:lang w:bidi="fr-FR"/>
        </w:rPr>
        <w:t>, 2016)</w:t>
      </w:r>
    </w:p>
  </w:footnote>
  <w:footnote w:id="8">
    <w:p w14:paraId="449C986E" w14:textId="2CBF2981" w:rsidR="003B5F0A" w:rsidRPr="00EE5505" w:rsidRDefault="003B5F0A" w:rsidP="00290879">
      <w:pPr>
        <w:pStyle w:val="FootnoteText"/>
        <w:rPr>
          <w:color w:val="12354E"/>
          <w:lang w:val="da-DK"/>
        </w:rPr>
      </w:pPr>
      <w:r w:rsidRPr="003B5F0A">
        <w:rPr>
          <w:rStyle w:val="FootnoteReference"/>
          <w:color w:val="12354E"/>
          <w:lang w:bidi="fr-FR"/>
        </w:rPr>
        <w:footnoteRef/>
      </w:r>
      <w:r w:rsidRPr="003B5F0A">
        <w:rPr>
          <w:color w:val="12354E"/>
          <w:lang w:bidi="fr-FR"/>
        </w:rPr>
        <w:t xml:space="preserve"> La </w:t>
      </w:r>
      <w:r w:rsidRPr="003B5F0A">
        <w:rPr>
          <w:b/>
          <w:color w:val="12354E"/>
          <w:lang w:bidi="fr-FR"/>
        </w:rPr>
        <w:t>participation et la représentation équilibrées entre les hommes et les femmes</w:t>
      </w:r>
      <w:r w:rsidRPr="003B5F0A">
        <w:rPr>
          <w:color w:val="12354E"/>
          <w:lang w:bidi="fr-FR"/>
        </w:rPr>
        <w:t xml:space="preserve"> concernent la représentation effective : les femmes peuvent-elles exercer une influence réelle sur l’élaboration des politiques et des lois, et leurs points de vue sont-ils aussi appréciés que ceux de leurs homologues masculins ? </w:t>
      </w:r>
      <w:r w:rsidR="001B6341" w:rsidRPr="001B6341">
        <w:rPr>
          <w:rStyle w:val="markedcontent"/>
          <w:color w:val="12354E"/>
          <w:lang w:bidi="fr-FR"/>
        </w:rPr>
        <w:t>Pour parvenir à une représentation équilibrée entre les genres, il convient généralement de combiner des initiatives législatives et politiques visant à accroître le nombre de femmes désireuses d’entrer dans la vie politique ou publique, et de faciliter leur promotion une fois qu’elles sont en poste</w:t>
      </w:r>
      <w:r w:rsidRPr="003B5F0A">
        <w:rPr>
          <w:color w:val="12354E"/>
          <w:lang w:bidi="fr-FR"/>
        </w:rPr>
        <w:t xml:space="preserve"> (Organisation de coopération et de développement économiques, </w:t>
      </w:r>
      <w:hyperlink r:id="rId8" w:history="1">
        <w:r w:rsidR="00290879" w:rsidRPr="00290879">
          <w:rPr>
            <w:rStyle w:val="Hyperlink"/>
            <w:lang w:bidi="fr-FR"/>
          </w:rPr>
          <w:t xml:space="preserve">OECD Toolkit for </w:t>
        </w:r>
        <w:proofErr w:type="spellStart"/>
        <w:r w:rsidR="00290879" w:rsidRPr="00290879">
          <w:rPr>
            <w:rStyle w:val="Hyperlink"/>
            <w:lang w:bidi="fr-FR"/>
          </w:rPr>
          <w:t>Mainstreaming</w:t>
        </w:r>
        <w:proofErr w:type="spellEnd"/>
        <w:r w:rsidR="00290879" w:rsidRPr="00290879">
          <w:rPr>
            <w:rStyle w:val="Hyperlink"/>
            <w:lang w:bidi="fr-FR"/>
          </w:rPr>
          <w:t xml:space="preserve"> and </w:t>
        </w:r>
        <w:proofErr w:type="spellStart"/>
        <w:r w:rsidR="00290879" w:rsidRPr="00290879">
          <w:rPr>
            <w:rStyle w:val="Hyperlink"/>
            <w:lang w:bidi="fr-FR"/>
          </w:rPr>
          <w:t>Implementing</w:t>
        </w:r>
        <w:proofErr w:type="spellEnd"/>
        <w:r w:rsidR="00290879" w:rsidRPr="00290879">
          <w:rPr>
            <w:rStyle w:val="Hyperlink"/>
            <w:lang w:bidi="fr-FR"/>
          </w:rPr>
          <w:t xml:space="preserve"> </w:t>
        </w:r>
        <w:proofErr w:type="spellStart"/>
        <w:r w:rsidR="00290879" w:rsidRPr="00290879">
          <w:rPr>
            <w:rStyle w:val="Hyperlink"/>
            <w:lang w:bidi="fr-FR"/>
          </w:rPr>
          <w:t>Gender</w:t>
        </w:r>
        <w:proofErr w:type="spellEnd"/>
        <w:r w:rsidR="00290879" w:rsidRPr="00290879">
          <w:rPr>
            <w:rStyle w:val="Hyperlink"/>
            <w:lang w:bidi="fr-FR"/>
          </w:rPr>
          <w:t xml:space="preserve"> </w:t>
        </w:r>
        <w:proofErr w:type="spellStart"/>
        <w:r w:rsidR="00290879" w:rsidRPr="00290879">
          <w:rPr>
            <w:rStyle w:val="Hyperlink"/>
            <w:lang w:bidi="fr-FR"/>
          </w:rPr>
          <w:t>Equality</w:t>
        </w:r>
        <w:proofErr w:type="spellEnd"/>
      </w:hyperlink>
      <w:r w:rsidRPr="003B5F0A">
        <w:rPr>
          <w:color w:val="12354E"/>
          <w:lang w:bidi="fr-FR"/>
        </w:rPr>
        <w:t>, 2015).</w:t>
      </w:r>
    </w:p>
  </w:footnote>
  <w:footnote w:id="9">
    <w:p w14:paraId="78B3E485" w14:textId="633F9620" w:rsidR="006F0100" w:rsidRPr="006F0100" w:rsidRDefault="006F0100">
      <w:pPr>
        <w:pStyle w:val="FootnoteText"/>
        <w:rPr>
          <w:lang w:val="da-DK"/>
        </w:rPr>
      </w:pPr>
      <w:r w:rsidRPr="00EE5505">
        <w:rPr>
          <w:rStyle w:val="FootnoteReference"/>
          <w:color w:val="12354E"/>
          <w:lang w:bidi="fr-FR"/>
        </w:rPr>
        <w:footnoteRef/>
      </w:r>
      <w:r w:rsidRPr="00EE5505">
        <w:rPr>
          <w:color w:val="12354E"/>
          <w:lang w:bidi="fr-FR"/>
        </w:rPr>
        <w:t xml:space="preserve"> Le terme </w:t>
      </w:r>
      <w:r w:rsidRPr="00EE5505">
        <w:rPr>
          <w:b/>
          <w:color w:val="12354E"/>
          <w:lang w:bidi="fr-FR"/>
        </w:rPr>
        <w:t>« indicateurs spécifiques au genre »</w:t>
      </w:r>
      <w:r w:rsidRPr="00EE5505">
        <w:rPr>
          <w:color w:val="12354E"/>
          <w:lang w:bidi="fr-FR"/>
        </w:rPr>
        <w:t xml:space="preserve"> décrit des indicateurs qui demandent explicitement une ventilation par sexe et/ou font référence à l’égalité des sexes comme objectif sous-jacent (ONU-Femmes, Progrès vers la réalisation des objectifs de développement durable : </w:t>
      </w:r>
      <w:hyperlink r:id="rId9" w:history="1">
        <w:r w:rsidR="006E1F6F" w:rsidRPr="00847B0A">
          <w:rPr>
            <w:rStyle w:val="Hyperlink"/>
            <w:lang w:bidi="fr-FR"/>
          </w:rPr>
          <w:t>gros plan sur l’égalité des sexes 2022, 2022</w:t>
        </w:r>
      </w:hyperlink>
      <w:r w:rsidRPr="00EE5505">
        <w:rPr>
          <w:color w:val="12354E"/>
          <w:lang w:bidi="fr-FR"/>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8B1C2" w14:textId="3606ED6F" w:rsidR="0019531E" w:rsidRPr="00D21046" w:rsidRDefault="00345F82" w:rsidP="00ED744C">
    <w:pPr>
      <w:pStyle w:val="Header"/>
      <w:jc w:val="right"/>
      <w:rPr>
        <w:color w:val="323E4F" w:themeColor="text2" w:themeShade="BF"/>
        <w:sz w:val="16"/>
        <w:szCs w:val="16"/>
      </w:rPr>
    </w:pPr>
    <w:r>
      <w:rPr>
        <w:noProof/>
        <w:color w:val="323E4F" w:themeColor="text2" w:themeShade="BF"/>
        <w:sz w:val="16"/>
        <w:lang w:bidi="fr-FR"/>
      </w:rPr>
      <w:drawing>
        <wp:anchor distT="0" distB="0" distL="114300" distR="114300" simplePos="0" relativeHeight="251659264" behindDoc="1" locked="0" layoutInCell="1" allowOverlap="1" wp14:anchorId="42CF8FB2" wp14:editId="2EE014E5">
          <wp:simplePos x="0" y="0"/>
          <wp:positionH relativeFrom="column">
            <wp:posOffset>5376</wp:posOffset>
          </wp:positionH>
          <wp:positionV relativeFrom="paragraph">
            <wp:posOffset>-261620</wp:posOffset>
          </wp:positionV>
          <wp:extent cx="626302" cy="521918"/>
          <wp:effectExtent l="0" t="0" r="0" b="0"/>
          <wp:wrapNone/>
          <wp:docPr id="22" name="Picture 22"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cture containing text,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26302" cy="521918"/>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3B89E51F" w14:paraId="20B00024" w14:textId="77777777" w:rsidTr="3B89E51F">
      <w:trPr>
        <w:trHeight w:val="300"/>
      </w:trPr>
      <w:tc>
        <w:tcPr>
          <w:tcW w:w="3005" w:type="dxa"/>
        </w:tcPr>
        <w:p w14:paraId="4C4E4F89" w14:textId="37B810B7" w:rsidR="3B89E51F" w:rsidRDefault="3B89E51F" w:rsidP="3B89E51F">
          <w:pPr>
            <w:pStyle w:val="Header"/>
            <w:ind w:left="-115"/>
          </w:pPr>
        </w:p>
      </w:tc>
      <w:tc>
        <w:tcPr>
          <w:tcW w:w="3005" w:type="dxa"/>
        </w:tcPr>
        <w:p w14:paraId="49C91C16" w14:textId="429E59BF" w:rsidR="3B89E51F" w:rsidRDefault="3B89E51F" w:rsidP="3B89E51F">
          <w:pPr>
            <w:pStyle w:val="Header"/>
            <w:jc w:val="center"/>
          </w:pPr>
        </w:p>
      </w:tc>
      <w:tc>
        <w:tcPr>
          <w:tcW w:w="3005" w:type="dxa"/>
        </w:tcPr>
        <w:p w14:paraId="1001BEAA" w14:textId="7D6A62D6" w:rsidR="3B89E51F" w:rsidRDefault="3B89E51F" w:rsidP="3B89E51F">
          <w:pPr>
            <w:pStyle w:val="Header"/>
            <w:ind w:right="-115"/>
            <w:jc w:val="right"/>
          </w:pPr>
        </w:p>
      </w:tc>
    </w:tr>
  </w:tbl>
  <w:p w14:paraId="5EEFCE60" w14:textId="52B9C63F" w:rsidR="3B89E51F" w:rsidRDefault="3B89E51F" w:rsidP="3B89E5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CD0923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FF803E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2244EA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96A99D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69A76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E7684D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31E717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840F2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5FEC53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1EEB23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D4881"/>
    <w:multiLevelType w:val="hybridMultilevel"/>
    <w:tmpl w:val="98A09956"/>
    <w:lvl w:ilvl="0" w:tplc="F15E25D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19EFF1A"/>
    <w:multiLevelType w:val="hybridMultilevel"/>
    <w:tmpl w:val="6DF61308"/>
    <w:lvl w:ilvl="0" w:tplc="8164535A">
      <w:start w:val="1"/>
      <w:numFmt w:val="bullet"/>
      <w:lvlText w:val=""/>
      <w:lvlJc w:val="left"/>
      <w:pPr>
        <w:ind w:left="720" w:hanging="360"/>
      </w:pPr>
      <w:rPr>
        <w:rFonts w:ascii="Symbol" w:hAnsi="Symbol" w:hint="default"/>
      </w:rPr>
    </w:lvl>
    <w:lvl w:ilvl="1" w:tplc="222E82B8">
      <w:start w:val="1"/>
      <w:numFmt w:val="bullet"/>
      <w:lvlText w:val="o"/>
      <w:lvlJc w:val="left"/>
      <w:pPr>
        <w:ind w:left="1440" w:hanging="360"/>
      </w:pPr>
      <w:rPr>
        <w:rFonts w:ascii="Courier New" w:hAnsi="Courier New" w:hint="default"/>
      </w:rPr>
    </w:lvl>
    <w:lvl w:ilvl="2" w:tplc="2F509A04">
      <w:start w:val="1"/>
      <w:numFmt w:val="bullet"/>
      <w:lvlText w:val=""/>
      <w:lvlJc w:val="left"/>
      <w:pPr>
        <w:ind w:left="2160" w:hanging="360"/>
      </w:pPr>
      <w:rPr>
        <w:rFonts w:ascii="Wingdings" w:hAnsi="Wingdings" w:hint="default"/>
      </w:rPr>
    </w:lvl>
    <w:lvl w:ilvl="3" w:tplc="1BA04A52">
      <w:start w:val="1"/>
      <w:numFmt w:val="bullet"/>
      <w:lvlText w:val=""/>
      <w:lvlJc w:val="left"/>
      <w:pPr>
        <w:ind w:left="2880" w:hanging="360"/>
      </w:pPr>
      <w:rPr>
        <w:rFonts w:ascii="Symbol" w:hAnsi="Symbol" w:hint="default"/>
      </w:rPr>
    </w:lvl>
    <w:lvl w:ilvl="4" w:tplc="B254B2F0">
      <w:start w:val="1"/>
      <w:numFmt w:val="bullet"/>
      <w:lvlText w:val="o"/>
      <w:lvlJc w:val="left"/>
      <w:pPr>
        <w:ind w:left="3600" w:hanging="360"/>
      </w:pPr>
      <w:rPr>
        <w:rFonts w:ascii="Courier New" w:hAnsi="Courier New" w:hint="default"/>
      </w:rPr>
    </w:lvl>
    <w:lvl w:ilvl="5" w:tplc="39B8C9CA">
      <w:start w:val="1"/>
      <w:numFmt w:val="bullet"/>
      <w:lvlText w:val=""/>
      <w:lvlJc w:val="left"/>
      <w:pPr>
        <w:ind w:left="4320" w:hanging="360"/>
      </w:pPr>
      <w:rPr>
        <w:rFonts w:ascii="Wingdings" w:hAnsi="Wingdings" w:hint="default"/>
      </w:rPr>
    </w:lvl>
    <w:lvl w:ilvl="6" w:tplc="042EB064">
      <w:start w:val="1"/>
      <w:numFmt w:val="bullet"/>
      <w:lvlText w:val=""/>
      <w:lvlJc w:val="left"/>
      <w:pPr>
        <w:ind w:left="5040" w:hanging="360"/>
      </w:pPr>
      <w:rPr>
        <w:rFonts w:ascii="Symbol" w:hAnsi="Symbol" w:hint="default"/>
      </w:rPr>
    </w:lvl>
    <w:lvl w:ilvl="7" w:tplc="79121DC4">
      <w:start w:val="1"/>
      <w:numFmt w:val="bullet"/>
      <w:lvlText w:val="o"/>
      <w:lvlJc w:val="left"/>
      <w:pPr>
        <w:ind w:left="5760" w:hanging="360"/>
      </w:pPr>
      <w:rPr>
        <w:rFonts w:ascii="Courier New" w:hAnsi="Courier New" w:hint="default"/>
      </w:rPr>
    </w:lvl>
    <w:lvl w:ilvl="8" w:tplc="7278CBA2">
      <w:start w:val="1"/>
      <w:numFmt w:val="bullet"/>
      <w:lvlText w:val=""/>
      <w:lvlJc w:val="left"/>
      <w:pPr>
        <w:ind w:left="6480" w:hanging="360"/>
      </w:pPr>
      <w:rPr>
        <w:rFonts w:ascii="Wingdings" w:hAnsi="Wingdings" w:hint="default"/>
      </w:rPr>
    </w:lvl>
  </w:abstractNum>
  <w:abstractNum w:abstractNumId="12" w15:restartNumberingAfterBreak="0">
    <w:nsid w:val="19FF0F5A"/>
    <w:multiLevelType w:val="multilevel"/>
    <w:tmpl w:val="37D407B4"/>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3" w15:restartNumberingAfterBreak="0">
    <w:nsid w:val="2EDC6BF3"/>
    <w:multiLevelType w:val="hybridMultilevel"/>
    <w:tmpl w:val="1D1E5CBE"/>
    <w:lvl w:ilvl="0" w:tplc="E6ECACFA">
      <w:start w:val="1"/>
      <w:numFmt w:val="decimal"/>
      <w:lvlText w:val="%1."/>
      <w:lvlJc w:val="left"/>
      <w:pPr>
        <w:ind w:left="795" w:hanging="43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59853CF"/>
    <w:multiLevelType w:val="hybridMultilevel"/>
    <w:tmpl w:val="5E2C327C"/>
    <w:lvl w:ilvl="0" w:tplc="E6ECACFA">
      <w:start w:val="1"/>
      <w:numFmt w:val="decimal"/>
      <w:lvlText w:val="%1."/>
      <w:lvlJc w:val="left"/>
      <w:pPr>
        <w:ind w:left="795" w:hanging="43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8747DAF"/>
    <w:multiLevelType w:val="multilevel"/>
    <w:tmpl w:val="F69A3B6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3B057626"/>
    <w:multiLevelType w:val="multilevel"/>
    <w:tmpl w:val="D354D5B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3F7C4656"/>
    <w:multiLevelType w:val="hybridMultilevel"/>
    <w:tmpl w:val="AC40BEBC"/>
    <w:lvl w:ilvl="0" w:tplc="DAC08ABC">
      <w:start w:val="1"/>
      <w:numFmt w:val="bullet"/>
      <w:pStyle w:val="ListParagraph"/>
      <w:lvlText w:val=""/>
      <w:lvlJc w:val="left"/>
      <w:pPr>
        <w:ind w:left="720" w:hanging="360"/>
      </w:pPr>
      <w:rPr>
        <w:rFonts w:ascii="Symbol" w:hAnsi="Symbol" w:hint="default"/>
        <w:color w:val="20A6CA"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876116639">
    <w:abstractNumId w:val="11"/>
  </w:num>
  <w:num w:numId="2" w16cid:durableId="1704557955">
    <w:abstractNumId w:val="10"/>
  </w:num>
  <w:num w:numId="3" w16cid:durableId="678656670">
    <w:abstractNumId w:val="17"/>
  </w:num>
  <w:num w:numId="4" w16cid:durableId="1009910501">
    <w:abstractNumId w:val="0"/>
  </w:num>
  <w:num w:numId="5" w16cid:durableId="1763645461">
    <w:abstractNumId w:val="1"/>
  </w:num>
  <w:num w:numId="6" w16cid:durableId="968166041">
    <w:abstractNumId w:val="2"/>
  </w:num>
  <w:num w:numId="7" w16cid:durableId="658116920">
    <w:abstractNumId w:val="3"/>
  </w:num>
  <w:num w:numId="8" w16cid:durableId="678655102">
    <w:abstractNumId w:val="8"/>
  </w:num>
  <w:num w:numId="9" w16cid:durableId="1918595190">
    <w:abstractNumId w:val="4"/>
  </w:num>
  <w:num w:numId="10" w16cid:durableId="1721706562">
    <w:abstractNumId w:val="5"/>
  </w:num>
  <w:num w:numId="11" w16cid:durableId="1506940700">
    <w:abstractNumId w:val="6"/>
  </w:num>
  <w:num w:numId="12" w16cid:durableId="251745387">
    <w:abstractNumId w:val="7"/>
  </w:num>
  <w:num w:numId="13" w16cid:durableId="1031613271">
    <w:abstractNumId w:val="9"/>
  </w:num>
  <w:num w:numId="14" w16cid:durableId="1437562263">
    <w:abstractNumId w:val="14"/>
  </w:num>
  <w:num w:numId="15" w16cid:durableId="1842311367">
    <w:abstractNumId w:val="13"/>
  </w:num>
  <w:num w:numId="16" w16cid:durableId="1726950040">
    <w:abstractNumId w:val="15"/>
  </w:num>
  <w:num w:numId="17" w16cid:durableId="282615710">
    <w:abstractNumId w:val="16"/>
  </w:num>
  <w:num w:numId="18" w16cid:durableId="152038894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hyphenationZone w:val="425"/>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3F19"/>
    <w:rsid w:val="00013A13"/>
    <w:rsid w:val="00014C14"/>
    <w:rsid w:val="00026F5A"/>
    <w:rsid w:val="00032219"/>
    <w:rsid w:val="000417D2"/>
    <w:rsid w:val="000421CD"/>
    <w:rsid w:val="00060EC4"/>
    <w:rsid w:val="00064C83"/>
    <w:rsid w:val="00072A4A"/>
    <w:rsid w:val="000741C2"/>
    <w:rsid w:val="000753E2"/>
    <w:rsid w:val="00086E00"/>
    <w:rsid w:val="00093603"/>
    <w:rsid w:val="000B57E1"/>
    <w:rsid w:val="000C284B"/>
    <w:rsid w:val="000C6D88"/>
    <w:rsid w:val="000F748F"/>
    <w:rsid w:val="00101A44"/>
    <w:rsid w:val="00103A4B"/>
    <w:rsid w:val="0011261C"/>
    <w:rsid w:val="00120855"/>
    <w:rsid w:val="001226CD"/>
    <w:rsid w:val="001236FA"/>
    <w:rsid w:val="0012460F"/>
    <w:rsid w:val="001348B4"/>
    <w:rsid w:val="001359BE"/>
    <w:rsid w:val="00137A02"/>
    <w:rsid w:val="001444DB"/>
    <w:rsid w:val="00151782"/>
    <w:rsid w:val="001549B3"/>
    <w:rsid w:val="00155108"/>
    <w:rsid w:val="00171B5C"/>
    <w:rsid w:val="00174110"/>
    <w:rsid w:val="00174129"/>
    <w:rsid w:val="0018574F"/>
    <w:rsid w:val="00187695"/>
    <w:rsid w:val="0019109F"/>
    <w:rsid w:val="001938CC"/>
    <w:rsid w:val="0019531E"/>
    <w:rsid w:val="0019594B"/>
    <w:rsid w:val="001A226E"/>
    <w:rsid w:val="001A5CE4"/>
    <w:rsid w:val="001B6341"/>
    <w:rsid w:val="001C7CCF"/>
    <w:rsid w:val="001D4FE4"/>
    <w:rsid w:val="001D71EC"/>
    <w:rsid w:val="001E3DD4"/>
    <w:rsid w:val="001E4913"/>
    <w:rsid w:val="002176B0"/>
    <w:rsid w:val="002177D3"/>
    <w:rsid w:val="00217A87"/>
    <w:rsid w:val="002200EF"/>
    <w:rsid w:val="00224169"/>
    <w:rsid w:val="002335DA"/>
    <w:rsid w:val="00235F7A"/>
    <w:rsid w:val="00242C7B"/>
    <w:rsid w:val="00243145"/>
    <w:rsid w:val="00244D2A"/>
    <w:rsid w:val="0024551D"/>
    <w:rsid w:val="002456A2"/>
    <w:rsid w:val="00251491"/>
    <w:rsid w:val="00267D35"/>
    <w:rsid w:val="002729F8"/>
    <w:rsid w:val="002827E6"/>
    <w:rsid w:val="0028751E"/>
    <w:rsid w:val="00290879"/>
    <w:rsid w:val="00296D4E"/>
    <w:rsid w:val="002972BC"/>
    <w:rsid w:val="00297A2E"/>
    <w:rsid w:val="002A1C96"/>
    <w:rsid w:val="002A30EE"/>
    <w:rsid w:val="002B08AA"/>
    <w:rsid w:val="002D031F"/>
    <w:rsid w:val="002D4607"/>
    <w:rsid w:val="002D4CF2"/>
    <w:rsid w:val="002D6112"/>
    <w:rsid w:val="002E2FAB"/>
    <w:rsid w:val="002E38BF"/>
    <w:rsid w:val="002F13BE"/>
    <w:rsid w:val="003056B4"/>
    <w:rsid w:val="00315F18"/>
    <w:rsid w:val="00321419"/>
    <w:rsid w:val="00322694"/>
    <w:rsid w:val="00325DB3"/>
    <w:rsid w:val="003274DB"/>
    <w:rsid w:val="00345F82"/>
    <w:rsid w:val="0034710D"/>
    <w:rsid w:val="00360FAA"/>
    <w:rsid w:val="00361655"/>
    <w:rsid w:val="00362E22"/>
    <w:rsid w:val="00363138"/>
    <w:rsid w:val="00370AB2"/>
    <w:rsid w:val="003731A5"/>
    <w:rsid w:val="003732C1"/>
    <w:rsid w:val="00382FD3"/>
    <w:rsid w:val="003867BA"/>
    <w:rsid w:val="003A7888"/>
    <w:rsid w:val="003B5F0A"/>
    <w:rsid w:val="003C0692"/>
    <w:rsid w:val="003C06F4"/>
    <w:rsid w:val="003C2E29"/>
    <w:rsid w:val="003D7EC1"/>
    <w:rsid w:val="003E17A0"/>
    <w:rsid w:val="003E2620"/>
    <w:rsid w:val="003F44D2"/>
    <w:rsid w:val="003F6568"/>
    <w:rsid w:val="00405023"/>
    <w:rsid w:val="00405460"/>
    <w:rsid w:val="004134D1"/>
    <w:rsid w:val="004141A9"/>
    <w:rsid w:val="004267D4"/>
    <w:rsid w:val="004309C0"/>
    <w:rsid w:val="00434331"/>
    <w:rsid w:val="00444243"/>
    <w:rsid w:val="0044534B"/>
    <w:rsid w:val="004500D5"/>
    <w:rsid w:val="00455766"/>
    <w:rsid w:val="0046798F"/>
    <w:rsid w:val="00483DB1"/>
    <w:rsid w:val="00485D3B"/>
    <w:rsid w:val="004A5D56"/>
    <w:rsid w:val="004C10EC"/>
    <w:rsid w:val="004D68E5"/>
    <w:rsid w:val="004F4F46"/>
    <w:rsid w:val="005004E0"/>
    <w:rsid w:val="00527C02"/>
    <w:rsid w:val="00530BA8"/>
    <w:rsid w:val="005410E9"/>
    <w:rsid w:val="005426D5"/>
    <w:rsid w:val="00543760"/>
    <w:rsid w:val="005458BB"/>
    <w:rsid w:val="00563966"/>
    <w:rsid w:val="0057073D"/>
    <w:rsid w:val="00573DEF"/>
    <w:rsid w:val="00577C5F"/>
    <w:rsid w:val="005976AA"/>
    <w:rsid w:val="005976AE"/>
    <w:rsid w:val="005B11BC"/>
    <w:rsid w:val="005C0751"/>
    <w:rsid w:val="005C4351"/>
    <w:rsid w:val="005C7E25"/>
    <w:rsid w:val="005D6D05"/>
    <w:rsid w:val="005D7A49"/>
    <w:rsid w:val="005E6318"/>
    <w:rsid w:val="005F178D"/>
    <w:rsid w:val="0060650B"/>
    <w:rsid w:val="006101CE"/>
    <w:rsid w:val="00611021"/>
    <w:rsid w:val="006114D9"/>
    <w:rsid w:val="00611810"/>
    <w:rsid w:val="00622966"/>
    <w:rsid w:val="00630F33"/>
    <w:rsid w:val="00637B19"/>
    <w:rsid w:val="00637D6E"/>
    <w:rsid w:val="00661762"/>
    <w:rsid w:val="00670D82"/>
    <w:rsid w:val="00677B9C"/>
    <w:rsid w:val="00686FA1"/>
    <w:rsid w:val="00692EF7"/>
    <w:rsid w:val="0069465E"/>
    <w:rsid w:val="0069472D"/>
    <w:rsid w:val="006A7BDE"/>
    <w:rsid w:val="006C4EC8"/>
    <w:rsid w:val="006D0208"/>
    <w:rsid w:val="006D18D1"/>
    <w:rsid w:val="006D2C9C"/>
    <w:rsid w:val="006E1F6F"/>
    <w:rsid w:val="006E2EAE"/>
    <w:rsid w:val="006E5A9D"/>
    <w:rsid w:val="006E6C7D"/>
    <w:rsid w:val="006F0100"/>
    <w:rsid w:val="006F203B"/>
    <w:rsid w:val="006F5130"/>
    <w:rsid w:val="00703E9E"/>
    <w:rsid w:val="007216EF"/>
    <w:rsid w:val="007221C3"/>
    <w:rsid w:val="0074182F"/>
    <w:rsid w:val="0074585A"/>
    <w:rsid w:val="007512D5"/>
    <w:rsid w:val="00753472"/>
    <w:rsid w:val="007615D9"/>
    <w:rsid w:val="007626D9"/>
    <w:rsid w:val="007635FD"/>
    <w:rsid w:val="00766902"/>
    <w:rsid w:val="0077085E"/>
    <w:rsid w:val="00773B25"/>
    <w:rsid w:val="00782FB1"/>
    <w:rsid w:val="00794A72"/>
    <w:rsid w:val="007955D1"/>
    <w:rsid w:val="007B2135"/>
    <w:rsid w:val="007C74D7"/>
    <w:rsid w:val="007E6CB6"/>
    <w:rsid w:val="007F2071"/>
    <w:rsid w:val="007F2931"/>
    <w:rsid w:val="007F7182"/>
    <w:rsid w:val="00806D35"/>
    <w:rsid w:val="008078E3"/>
    <w:rsid w:val="008249C5"/>
    <w:rsid w:val="0083485B"/>
    <w:rsid w:val="00844946"/>
    <w:rsid w:val="00847B0A"/>
    <w:rsid w:val="00850C42"/>
    <w:rsid w:val="008522C0"/>
    <w:rsid w:val="00861568"/>
    <w:rsid w:val="00895442"/>
    <w:rsid w:val="008A226E"/>
    <w:rsid w:val="008B4AB1"/>
    <w:rsid w:val="008B62D2"/>
    <w:rsid w:val="008B729C"/>
    <w:rsid w:val="008C39DC"/>
    <w:rsid w:val="008D0EDC"/>
    <w:rsid w:val="008D4B95"/>
    <w:rsid w:val="008E5D49"/>
    <w:rsid w:val="00902198"/>
    <w:rsid w:val="009138B2"/>
    <w:rsid w:val="00913C95"/>
    <w:rsid w:val="009249F6"/>
    <w:rsid w:val="00926002"/>
    <w:rsid w:val="009271A8"/>
    <w:rsid w:val="00941FE0"/>
    <w:rsid w:val="00947F10"/>
    <w:rsid w:val="009512B1"/>
    <w:rsid w:val="00956FAF"/>
    <w:rsid w:val="0096136B"/>
    <w:rsid w:val="009819C7"/>
    <w:rsid w:val="0098201F"/>
    <w:rsid w:val="00983050"/>
    <w:rsid w:val="00987A75"/>
    <w:rsid w:val="00987AF2"/>
    <w:rsid w:val="009A192A"/>
    <w:rsid w:val="009A1FB1"/>
    <w:rsid w:val="009B301B"/>
    <w:rsid w:val="009C0E75"/>
    <w:rsid w:val="009C625F"/>
    <w:rsid w:val="009D20C4"/>
    <w:rsid w:val="009D499D"/>
    <w:rsid w:val="009E2618"/>
    <w:rsid w:val="009E459E"/>
    <w:rsid w:val="00A00F8E"/>
    <w:rsid w:val="00A04224"/>
    <w:rsid w:val="00A052EE"/>
    <w:rsid w:val="00A07C3D"/>
    <w:rsid w:val="00A17D75"/>
    <w:rsid w:val="00A233F3"/>
    <w:rsid w:val="00A2743C"/>
    <w:rsid w:val="00A43F19"/>
    <w:rsid w:val="00A44A3B"/>
    <w:rsid w:val="00A515A8"/>
    <w:rsid w:val="00A5744D"/>
    <w:rsid w:val="00A62E05"/>
    <w:rsid w:val="00A76A59"/>
    <w:rsid w:val="00A8023E"/>
    <w:rsid w:val="00A86F47"/>
    <w:rsid w:val="00A91844"/>
    <w:rsid w:val="00A948E8"/>
    <w:rsid w:val="00A94D28"/>
    <w:rsid w:val="00AA32D5"/>
    <w:rsid w:val="00AA3B8C"/>
    <w:rsid w:val="00AA60CC"/>
    <w:rsid w:val="00AC0882"/>
    <w:rsid w:val="00AC2500"/>
    <w:rsid w:val="00AC5148"/>
    <w:rsid w:val="00AE639C"/>
    <w:rsid w:val="00AF6624"/>
    <w:rsid w:val="00B0219D"/>
    <w:rsid w:val="00B06286"/>
    <w:rsid w:val="00B1309C"/>
    <w:rsid w:val="00B44CF8"/>
    <w:rsid w:val="00B610E7"/>
    <w:rsid w:val="00B63499"/>
    <w:rsid w:val="00B648F2"/>
    <w:rsid w:val="00B75397"/>
    <w:rsid w:val="00B870E9"/>
    <w:rsid w:val="00B87E82"/>
    <w:rsid w:val="00B9478B"/>
    <w:rsid w:val="00BA2343"/>
    <w:rsid w:val="00BB228D"/>
    <w:rsid w:val="00BB59AC"/>
    <w:rsid w:val="00BC198D"/>
    <w:rsid w:val="00BC4E36"/>
    <w:rsid w:val="00BC5008"/>
    <w:rsid w:val="00BC7C21"/>
    <w:rsid w:val="00BD2B7A"/>
    <w:rsid w:val="00BD67E1"/>
    <w:rsid w:val="00BE02D2"/>
    <w:rsid w:val="00BE250A"/>
    <w:rsid w:val="00BF0880"/>
    <w:rsid w:val="00BF1F60"/>
    <w:rsid w:val="00BF3E7E"/>
    <w:rsid w:val="00BF42DA"/>
    <w:rsid w:val="00BF63F2"/>
    <w:rsid w:val="00BF6897"/>
    <w:rsid w:val="00C0692F"/>
    <w:rsid w:val="00C140E8"/>
    <w:rsid w:val="00C1538A"/>
    <w:rsid w:val="00C31D43"/>
    <w:rsid w:val="00C321DD"/>
    <w:rsid w:val="00C40BCE"/>
    <w:rsid w:val="00C40C39"/>
    <w:rsid w:val="00C44F69"/>
    <w:rsid w:val="00C4762A"/>
    <w:rsid w:val="00C522C1"/>
    <w:rsid w:val="00C529F7"/>
    <w:rsid w:val="00C57792"/>
    <w:rsid w:val="00C604A2"/>
    <w:rsid w:val="00C61076"/>
    <w:rsid w:val="00C616F2"/>
    <w:rsid w:val="00C6411A"/>
    <w:rsid w:val="00C671AF"/>
    <w:rsid w:val="00C67AC8"/>
    <w:rsid w:val="00C76AB2"/>
    <w:rsid w:val="00C80215"/>
    <w:rsid w:val="00C95570"/>
    <w:rsid w:val="00CA4919"/>
    <w:rsid w:val="00CA6F27"/>
    <w:rsid w:val="00CB095F"/>
    <w:rsid w:val="00CB0B60"/>
    <w:rsid w:val="00CB2F59"/>
    <w:rsid w:val="00CC38CC"/>
    <w:rsid w:val="00CC54B2"/>
    <w:rsid w:val="00CF4283"/>
    <w:rsid w:val="00D15DEB"/>
    <w:rsid w:val="00D21046"/>
    <w:rsid w:val="00D22DEC"/>
    <w:rsid w:val="00D23B8B"/>
    <w:rsid w:val="00D24BC4"/>
    <w:rsid w:val="00D30B50"/>
    <w:rsid w:val="00D34B5B"/>
    <w:rsid w:val="00D35F00"/>
    <w:rsid w:val="00D37B0F"/>
    <w:rsid w:val="00D4243D"/>
    <w:rsid w:val="00D511F7"/>
    <w:rsid w:val="00D5386E"/>
    <w:rsid w:val="00D543E2"/>
    <w:rsid w:val="00D565F5"/>
    <w:rsid w:val="00D6270B"/>
    <w:rsid w:val="00D66112"/>
    <w:rsid w:val="00D7478A"/>
    <w:rsid w:val="00D76B83"/>
    <w:rsid w:val="00D805F0"/>
    <w:rsid w:val="00D83B26"/>
    <w:rsid w:val="00D8794C"/>
    <w:rsid w:val="00D91BD3"/>
    <w:rsid w:val="00D91D22"/>
    <w:rsid w:val="00DA2EB8"/>
    <w:rsid w:val="00DA544C"/>
    <w:rsid w:val="00DA7D4D"/>
    <w:rsid w:val="00DB3AEA"/>
    <w:rsid w:val="00DB607D"/>
    <w:rsid w:val="00DC307A"/>
    <w:rsid w:val="00DD3FE8"/>
    <w:rsid w:val="00DD67FE"/>
    <w:rsid w:val="00E12BD4"/>
    <w:rsid w:val="00E14463"/>
    <w:rsid w:val="00E2046B"/>
    <w:rsid w:val="00E224DE"/>
    <w:rsid w:val="00E25A49"/>
    <w:rsid w:val="00E33178"/>
    <w:rsid w:val="00E4269D"/>
    <w:rsid w:val="00E43F05"/>
    <w:rsid w:val="00E62B85"/>
    <w:rsid w:val="00E7286D"/>
    <w:rsid w:val="00E755AC"/>
    <w:rsid w:val="00E97B08"/>
    <w:rsid w:val="00E97FF6"/>
    <w:rsid w:val="00EA68BD"/>
    <w:rsid w:val="00EA778E"/>
    <w:rsid w:val="00EB2F57"/>
    <w:rsid w:val="00EC4F4C"/>
    <w:rsid w:val="00ED3FB6"/>
    <w:rsid w:val="00ED55C9"/>
    <w:rsid w:val="00ED62AA"/>
    <w:rsid w:val="00ED69F6"/>
    <w:rsid w:val="00ED744C"/>
    <w:rsid w:val="00EE5505"/>
    <w:rsid w:val="00EF1F09"/>
    <w:rsid w:val="00EF3504"/>
    <w:rsid w:val="00EF4042"/>
    <w:rsid w:val="00F13ED1"/>
    <w:rsid w:val="00F34FD9"/>
    <w:rsid w:val="00F4016A"/>
    <w:rsid w:val="00F52AAB"/>
    <w:rsid w:val="00F53CD4"/>
    <w:rsid w:val="00F65D82"/>
    <w:rsid w:val="00F71AB3"/>
    <w:rsid w:val="00F8592E"/>
    <w:rsid w:val="00FA283D"/>
    <w:rsid w:val="00FC02BE"/>
    <w:rsid w:val="00FD1BAA"/>
    <w:rsid w:val="00FD6EAF"/>
    <w:rsid w:val="00FE760D"/>
    <w:rsid w:val="027B3796"/>
    <w:rsid w:val="028EC3CB"/>
    <w:rsid w:val="03F8D686"/>
    <w:rsid w:val="0569B384"/>
    <w:rsid w:val="0DFA6439"/>
    <w:rsid w:val="0E6DE531"/>
    <w:rsid w:val="0F109E58"/>
    <w:rsid w:val="12772A90"/>
    <w:rsid w:val="13282DF7"/>
    <w:rsid w:val="136DFFD1"/>
    <w:rsid w:val="13F3E0FE"/>
    <w:rsid w:val="1DC2D330"/>
    <w:rsid w:val="1E3FCD89"/>
    <w:rsid w:val="25CDE515"/>
    <w:rsid w:val="29B023F6"/>
    <w:rsid w:val="2A17FFD2"/>
    <w:rsid w:val="2BB3D033"/>
    <w:rsid w:val="2C5E1C43"/>
    <w:rsid w:val="2CCA1431"/>
    <w:rsid w:val="2DC32FEE"/>
    <w:rsid w:val="2FA8C247"/>
    <w:rsid w:val="31191BBF"/>
    <w:rsid w:val="3206EA65"/>
    <w:rsid w:val="3429B34C"/>
    <w:rsid w:val="34502604"/>
    <w:rsid w:val="3A91A267"/>
    <w:rsid w:val="3B89E51F"/>
    <w:rsid w:val="3BD1E183"/>
    <w:rsid w:val="3DBC281C"/>
    <w:rsid w:val="4126F208"/>
    <w:rsid w:val="44690EB1"/>
    <w:rsid w:val="4A9DDDC3"/>
    <w:rsid w:val="51F30162"/>
    <w:rsid w:val="52543756"/>
    <w:rsid w:val="54A1B065"/>
    <w:rsid w:val="54C91A9F"/>
    <w:rsid w:val="5B2FB103"/>
    <w:rsid w:val="5D48F1B6"/>
    <w:rsid w:val="607B35A3"/>
    <w:rsid w:val="609C7D5C"/>
    <w:rsid w:val="63B2D665"/>
    <w:rsid w:val="66017EBB"/>
    <w:rsid w:val="7A2700DC"/>
    <w:rsid w:val="7AFC460E"/>
    <w:rsid w:val="7C66443F"/>
    <w:rsid w:val="7CF26EA9"/>
    <w:rsid w:val="7E219578"/>
    <w:rsid w:val="7EFA71FF"/>
    <w:rsid w:val="7FD38C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F60E69"/>
  <w15:chartTrackingRefBased/>
  <w15:docId w15:val="{EB211843-FE10-F143-B347-29DA3D025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0751"/>
  </w:style>
  <w:style w:type="paragraph" w:styleId="Heading1">
    <w:name w:val="heading 1"/>
    <w:basedOn w:val="Normal"/>
    <w:next w:val="Normal"/>
    <w:link w:val="Heading1Char"/>
    <w:uiPriority w:val="9"/>
    <w:qFormat/>
    <w:rsid w:val="00A5744D"/>
    <w:pPr>
      <w:spacing w:after="360"/>
      <w:outlineLvl w:val="0"/>
    </w:pPr>
    <w:rPr>
      <w:b/>
      <w:bCs/>
      <w:color w:val="194869" w:themeColor="accent1"/>
      <w:sz w:val="44"/>
      <w:szCs w:val="44"/>
    </w:rPr>
  </w:style>
  <w:style w:type="paragraph" w:styleId="Heading2">
    <w:name w:val="heading 2"/>
    <w:basedOn w:val="Normal"/>
    <w:next w:val="Normal"/>
    <w:link w:val="Heading2Char"/>
    <w:uiPriority w:val="9"/>
    <w:unhideWhenUsed/>
    <w:qFormat/>
    <w:rsid w:val="00F53CD4"/>
    <w:pPr>
      <w:spacing w:before="240" w:after="120"/>
      <w:outlineLvl w:val="1"/>
    </w:pPr>
    <w:rPr>
      <w:b/>
      <w:bCs/>
      <w:color w:val="20A6CA" w:themeColor="accent2"/>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19C7"/>
    <w:pPr>
      <w:tabs>
        <w:tab w:val="center" w:pos="4513"/>
        <w:tab w:val="right" w:pos="9026"/>
      </w:tabs>
    </w:pPr>
  </w:style>
  <w:style w:type="character" w:customStyle="1" w:styleId="HeaderChar">
    <w:name w:val="Header Char"/>
    <w:basedOn w:val="DefaultParagraphFont"/>
    <w:link w:val="Header"/>
    <w:uiPriority w:val="99"/>
    <w:rsid w:val="009819C7"/>
  </w:style>
  <w:style w:type="paragraph" w:styleId="Footer">
    <w:name w:val="footer"/>
    <w:basedOn w:val="Normal"/>
    <w:link w:val="FooterChar"/>
    <w:uiPriority w:val="99"/>
    <w:unhideWhenUsed/>
    <w:rsid w:val="009819C7"/>
    <w:pPr>
      <w:tabs>
        <w:tab w:val="center" w:pos="4513"/>
        <w:tab w:val="right" w:pos="9026"/>
      </w:tabs>
    </w:pPr>
  </w:style>
  <w:style w:type="character" w:customStyle="1" w:styleId="FooterChar">
    <w:name w:val="Footer Char"/>
    <w:basedOn w:val="DefaultParagraphFont"/>
    <w:link w:val="Footer"/>
    <w:uiPriority w:val="99"/>
    <w:rsid w:val="009819C7"/>
  </w:style>
  <w:style w:type="paragraph" w:styleId="ListParagraph">
    <w:name w:val="List Paragraph"/>
    <w:basedOn w:val="Normal"/>
    <w:uiPriority w:val="34"/>
    <w:qFormat/>
    <w:rsid w:val="00530BA8"/>
    <w:pPr>
      <w:numPr>
        <w:numId w:val="3"/>
      </w:numPr>
      <w:spacing w:after="240"/>
      <w:ind w:left="714" w:hanging="357"/>
      <w:contextualSpacing/>
    </w:pPr>
    <w:rPr>
      <w:color w:val="12354E" w:themeColor="accent1" w:themeShade="BF"/>
    </w:rPr>
  </w:style>
  <w:style w:type="character" w:customStyle="1" w:styleId="Heading1Char">
    <w:name w:val="Heading 1 Char"/>
    <w:basedOn w:val="DefaultParagraphFont"/>
    <w:link w:val="Heading1"/>
    <w:uiPriority w:val="9"/>
    <w:rsid w:val="00A5744D"/>
    <w:rPr>
      <w:b/>
      <w:bCs/>
      <w:color w:val="194869" w:themeColor="accent1"/>
      <w:sz w:val="44"/>
      <w:szCs w:val="44"/>
    </w:rPr>
  </w:style>
  <w:style w:type="character" w:customStyle="1" w:styleId="Heading2Char">
    <w:name w:val="Heading 2 Char"/>
    <w:basedOn w:val="DefaultParagraphFont"/>
    <w:link w:val="Heading2"/>
    <w:uiPriority w:val="9"/>
    <w:rsid w:val="00F53CD4"/>
    <w:rPr>
      <w:b/>
      <w:bCs/>
      <w:color w:val="20A6CA" w:themeColor="accent2"/>
      <w:sz w:val="36"/>
      <w:szCs w:val="36"/>
    </w:rPr>
  </w:style>
  <w:style w:type="paragraph" w:customStyle="1" w:styleId="Boxtitle">
    <w:name w:val="Box title"/>
    <w:basedOn w:val="Normal"/>
    <w:qFormat/>
    <w:rsid w:val="00B06286"/>
    <w:rPr>
      <w:b/>
      <w:bCs/>
      <w:color w:val="4EB3B9" w:themeColor="accent4"/>
      <w:sz w:val="32"/>
      <w:szCs w:val="32"/>
    </w:rPr>
  </w:style>
  <w:style w:type="paragraph" w:customStyle="1" w:styleId="Body">
    <w:name w:val="Body"/>
    <w:basedOn w:val="Normal"/>
    <w:qFormat/>
    <w:rsid w:val="00530BA8"/>
    <w:pPr>
      <w:spacing w:after="240"/>
    </w:pPr>
    <w:rPr>
      <w:color w:val="12354E" w:themeColor="accent1" w:themeShade="BF"/>
    </w:rPr>
  </w:style>
  <w:style w:type="paragraph" w:customStyle="1" w:styleId="Boxtext">
    <w:name w:val="Box text"/>
    <w:basedOn w:val="Normal"/>
    <w:qFormat/>
    <w:rsid w:val="002D4607"/>
    <w:rPr>
      <w:color w:val="44546A" w:themeColor="text2"/>
    </w:rPr>
  </w:style>
  <w:style w:type="paragraph" w:customStyle="1" w:styleId="Figure-TableHeading">
    <w:name w:val="Figure-Table Heading"/>
    <w:basedOn w:val="Normal"/>
    <w:qFormat/>
    <w:rsid w:val="00244D2A"/>
    <w:pPr>
      <w:spacing w:after="240"/>
    </w:pPr>
    <w:rPr>
      <w:b/>
      <w:bCs/>
      <w:color w:val="4EB3B9" w:themeColor="accent4"/>
    </w:rPr>
  </w:style>
  <w:style w:type="paragraph" w:customStyle="1" w:styleId="Header3">
    <w:name w:val="Header 3"/>
    <w:basedOn w:val="Body"/>
    <w:qFormat/>
    <w:rsid w:val="00895442"/>
    <w:pPr>
      <w:spacing w:after="60"/>
    </w:pPr>
    <w:rPr>
      <w:b/>
      <w:bCs/>
      <w:color w:val="F39371" w:themeColor="accent6"/>
      <w:sz w:val="28"/>
      <w:szCs w:val="28"/>
    </w:rPr>
  </w:style>
  <w:style w:type="table" w:styleId="TableGrid">
    <w:name w:val="Table Grid"/>
    <w:basedOn w:val="TableNormal"/>
    <w:uiPriority w:val="39"/>
    <w:rsid w:val="00244D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WRMhyperlinks">
    <w:name w:val="IWRM hyperlinks"/>
    <w:basedOn w:val="DefaultParagraphFont"/>
    <w:uiPriority w:val="1"/>
    <w:qFormat/>
    <w:rsid w:val="007F2931"/>
    <w:rPr>
      <w:rFonts w:cs="Times New Roman (Body CS)"/>
      <w:u w:val="single" w:color="4EB3B9" w:themeColor="accent4"/>
      <w:lang w:val="en-GB"/>
    </w:rPr>
  </w:style>
  <w:style w:type="character" w:customStyle="1" w:styleId="Bold">
    <w:name w:val="Bold"/>
    <w:basedOn w:val="DefaultParagraphFont"/>
    <w:uiPriority w:val="1"/>
    <w:qFormat/>
    <w:rsid w:val="007F2931"/>
    <w:rPr>
      <w:b/>
      <w:bCs/>
    </w:rPr>
  </w:style>
  <w:style w:type="character" w:customStyle="1" w:styleId="Italics">
    <w:name w:val="Italics"/>
    <w:basedOn w:val="DefaultParagraphFont"/>
    <w:uiPriority w:val="1"/>
    <w:qFormat/>
    <w:rsid w:val="007F2931"/>
    <w:rPr>
      <w:i/>
      <w:iCs/>
    </w:rPr>
  </w:style>
  <w:style w:type="character" w:customStyle="1" w:styleId="normaltextrun">
    <w:name w:val="normaltextrun"/>
    <w:basedOn w:val="DefaultParagraphFont"/>
    <w:rsid w:val="00AA60CC"/>
  </w:style>
  <w:style w:type="paragraph" w:styleId="EndnoteText">
    <w:name w:val="endnote text"/>
    <w:basedOn w:val="Normal"/>
    <w:link w:val="EndnoteTextChar"/>
    <w:uiPriority w:val="99"/>
    <w:unhideWhenUsed/>
    <w:rsid w:val="00913C95"/>
    <w:rPr>
      <w:sz w:val="20"/>
      <w:szCs w:val="20"/>
    </w:rPr>
  </w:style>
  <w:style w:type="character" w:customStyle="1" w:styleId="EndnoteTextChar">
    <w:name w:val="Endnote Text Char"/>
    <w:basedOn w:val="DefaultParagraphFont"/>
    <w:link w:val="EndnoteText"/>
    <w:uiPriority w:val="99"/>
    <w:rsid w:val="00913C95"/>
    <w:rPr>
      <w:sz w:val="20"/>
      <w:szCs w:val="20"/>
    </w:rPr>
  </w:style>
  <w:style w:type="character" w:styleId="EndnoteReference">
    <w:name w:val="endnote reference"/>
    <w:basedOn w:val="DefaultParagraphFont"/>
    <w:uiPriority w:val="99"/>
    <w:semiHidden/>
    <w:unhideWhenUsed/>
    <w:rsid w:val="00913C95"/>
    <w:rPr>
      <w:vertAlign w:val="superscript"/>
    </w:rPr>
  </w:style>
  <w:style w:type="paragraph" w:styleId="FootnoteText">
    <w:name w:val="footnote text"/>
    <w:basedOn w:val="Normal"/>
    <w:link w:val="FootnoteTextChar"/>
    <w:uiPriority w:val="99"/>
    <w:semiHidden/>
    <w:unhideWhenUsed/>
    <w:rsid w:val="0034710D"/>
    <w:rPr>
      <w:sz w:val="20"/>
      <w:szCs w:val="20"/>
    </w:rPr>
  </w:style>
  <w:style w:type="character" w:customStyle="1" w:styleId="FootnoteTextChar">
    <w:name w:val="Footnote Text Char"/>
    <w:basedOn w:val="DefaultParagraphFont"/>
    <w:link w:val="FootnoteText"/>
    <w:uiPriority w:val="99"/>
    <w:semiHidden/>
    <w:rsid w:val="0034710D"/>
    <w:rPr>
      <w:sz w:val="20"/>
      <w:szCs w:val="20"/>
    </w:rPr>
  </w:style>
  <w:style w:type="character" w:styleId="CommentReference">
    <w:name w:val="annotation reference"/>
    <w:basedOn w:val="DefaultParagraphFont"/>
    <w:uiPriority w:val="99"/>
    <w:semiHidden/>
    <w:unhideWhenUsed/>
    <w:rsid w:val="0034710D"/>
    <w:rPr>
      <w:sz w:val="18"/>
      <w:szCs w:val="18"/>
    </w:rPr>
  </w:style>
  <w:style w:type="paragraph" w:styleId="Revision">
    <w:name w:val="Revision"/>
    <w:hidden/>
    <w:uiPriority w:val="99"/>
    <w:semiHidden/>
    <w:rsid w:val="00FD6EAF"/>
  </w:style>
  <w:style w:type="paragraph" w:styleId="CommentText">
    <w:name w:val="annotation text"/>
    <w:basedOn w:val="Normal"/>
    <w:link w:val="CommentTextChar"/>
    <w:uiPriority w:val="99"/>
    <w:unhideWhenUsed/>
    <w:rsid w:val="00B610E7"/>
    <w:rPr>
      <w:sz w:val="20"/>
      <w:szCs w:val="20"/>
    </w:rPr>
  </w:style>
  <w:style w:type="character" w:customStyle="1" w:styleId="CommentTextChar">
    <w:name w:val="Comment Text Char"/>
    <w:basedOn w:val="DefaultParagraphFont"/>
    <w:link w:val="CommentText"/>
    <w:uiPriority w:val="99"/>
    <w:rsid w:val="00B610E7"/>
    <w:rPr>
      <w:sz w:val="20"/>
      <w:szCs w:val="20"/>
    </w:rPr>
  </w:style>
  <w:style w:type="paragraph" w:styleId="CommentSubject">
    <w:name w:val="annotation subject"/>
    <w:basedOn w:val="CommentText"/>
    <w:next w:val="CommentText"/>
    <w:link w:val="CommentSubjectChar"/>
    <w:uiPriority w:val="99"/>
    <w:semiHidden/>
    <w:unhideWhenUsed/>
    <w:rsid w:val="00B610E7"/>
    <w:rPr>
      <w:b/>
      <w:bCs/>
    </w:rPr>
  </w:style>
  <w:style w:type="character" w:customStyle="1" w:styleId="CommentSubjectChar">
    <w:name w:val="Comment Subject Char"/>
    <w:basedOn w:val="CommentTextChar"/>
    <w:link w:val="CommentSubject"/>
    <w:uiPriority w:val="99"/>
    <w:semiHidden/>
    <w:rsid w:val="00B610E7"/>
    <w:rPr>
      <w:b/>
      <w:bCs/>
      <w:sz w:val="20"/>
      <w:szCs w:val="20"/>
    </w:rPr>
  </w:style>
  <w:style w:type="character" w:styleId="Hyperlink">
    <w:name w:val="Hyperlink"/>
    <w:basedOn w:val="DefaultParagraphFont"/>
    <w:uiPriority w:val="99"/>
    <w:unhideWhenUsed/>
    <w:rsid w:val="002A30EE"/>
    <w:rPr>
      <w:color w:val="8EC044" w:themeColor="hyperlink"/>
      <w:u w:val="single"/>
    </w:rPr>
  </w:style>
  <w:style w:type="character" w:styleId="UnresolvedMention">
    <w:name w:val="Unresolved Mention"/>
    <w:basedOn w:val="DefaultParagraphFont"/>
    <w:uiPriority w:val="99"/>
    <w:semiHidden/>
    <w:unhideWhenUsed/>
    <w:rsid w:val="002A30EE"/>
    <w:rPr>
      <w:color w:val="605E5C"/>
      <w:shd w:val="clear" w:color="auto" w:fill="E1DFDD"/>
    </w:rPr>
  </w:style>
  <w:style w:type="character" w:styleId="FootnoteReference">
    <w:name w:val="footnote reference"/>
    <w:basedOn w:val="DefaultParagraphFont"/>
    <w:uiPriority w:val="99"/>
    <w:semiHidden/>
    <w:unhideWhenUsed/>
    <w:rsid w:val="00543760"/>
    <w:rPr>
      <w:vertAlign w:val="superscript"/>
    </w:rPr>
  </w:style>
  <w:style w:type="character" w:styleId="FollowedHyperlink">
    <w:name w:val="FollowedHyperlink"/>
    <w:basedOn w:val="DefaultParagraphFont"/>
    <w:uiPriority w:val="99"/>
    <w:semiHidden/>
    <w:unhideWhenUsed/>
    <w:rsid w:val="00E25A49"/>
    <w:rPr>
      <w:color w:val="02615B" w:themeColor="followedHyperlink"/>
      <w:u w:val="single"/>
    </w:rPr>
  </w:style>
  <w:style w:type="character" w:customStyle="1" w:styleId="markedcontent">
    <w:name w:val="markedcontent"/>
    <w:basedOn w:val="DefaultParagraphFont"/>
    <w:rsid w:val="001B63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02341">
      <w:bodyDiv w:val="1"/>
      <w:marLeft w:val="0"/>
      <w:marRight w:val="0"/>
      <w:marTop w:val="0"/>
      <w:marBottom w:val="0"/>
      <w:divBdr>
        <w:top w:val="none" w:sz="0" w:space="0" w:color="auto"/>
        <w:left w:val="none" w:sz="0" w:space="0" w:color="auto"/>
        <w:bottom w:val="none" w:sz="0" w:space="0" w:color="auto"/>
        <w:right w:val="none" w:sz="0" w:space="0" w:color="auto"/>
      </w:divBdr>
      <w:divsChild>
        <w:div w:id="1901666888">
          <w:marLeft w:val="0"/>
          <w:marRight w:val="0"/>
          <w:marTop w:val="0"/>
          <w:marBottom w:val="0"/>
          <w:divBdr>
            <w:top w:val="none" w:sz="0" w:space="0" w:color="auto"/>
            <w:left w:val="none" w:sz="0" w:space="0" w:color="auto"/>
            <w:bottom w:val="none" w:sz="0" w:space="0" w:color="auto"/>
            <w:right w:val="none" w:sz="0" w:space="0" w:color="auto"/>
          </w:divBdr>
        </w:div>
        <w:div w:id="483544974">
          <w:marLeft w:val="0"/>
          <w:marRight w:val="0"/>
          <w:marTop w:val="0"/>
          <w:marBottom w:val="0"/>
          <w:divBdr>
            <w:top w:val="none" w:sz="0" w:space="0" w:color="auto"/>
            <w:left w:val="none" w:sz="0" w:space="0" w:color="auto"/>
            <w:bottom w:val="none" w:sz="0" w:space="0" w:color="auto"/>
            <w:right w:val="none" w:sz="0" w:space="0" w:color="auto"/>
          </w:divBdr>
        </w:div>
        <w:div w:id="1288119906">
          <w:marLeft w:val="0"/>
          <w:marRight w:val="0"/>
          <w:marTop w:val="0"/>
          <w:marBottom w:val="0"/>
          <w:divBdr>
            <w:top w:val="none" w:sz="0" w:space="0" w:color="auto"/>
            <w:left w:val="none" w:sz="0" w:space="0" w:color="auto"/>
            <w:bottom w:val="none" w:sz="0" w:space="0" w:color="auto"/>
            <w:right w:val="none" w:sz="0" w:space="0" w:color="auto"/>
          </w:divBdr>
        </w:div>
      </w:divsChild>
    </w:div>
    <w:div w:id="36204382">
      <w:bodyDiv w:val="1"/>
      <w:marLeft w:val="0"/>
      <w:marRight w:val="0"/>
      <w:marTop w:val="0"/>
      <w:marBottom w:val="0"/>
      <w:divBdr>
        <w:top w:val="none" w:sz="0" w:space="0" w:color="auto"/>
        <w:left w:val="none" w:sz="0" w:space="0" w:color="auto"/>
        <w:bottom w:val="none" w:sz="0" w:space="0" w:color="auto"/>
        <w:right w:val="none" w:sz="0" w:space="0" w:color="auto"/>
      </w:divBdr>
      <w:divsChild>
        <w:div w:id="1491368315">
          <w:marLeft w:val="0"/>
          <w:marRight w:val="0"/>
          <w:marTop w:val="0"/>
          <w:marBottom w:val="0"/>
          <w:divBdr>
            <w:top w:val="none" w:sz="0" w:space="0" w:color="auto"/>
            <w:left w:val="none" w:sz="0" w:space="0" w:color="auto"/>
            <w:bottom w:val="none" w:sz="0" w:space="0" w:color="auto"/>
            <w:right w:val="none" w:sz="0" w:space="0" w:color="auto"/>
          </w:divBdr>
          <w:divsChild>
            <w:div w:id="386995647">
              <w:marLeft w:val="0"/>
              <w:marRight w:val="0"/>
              <w:marTop w:val="0"/>
              <w:marBottom w:val="0"/>
              <w:divBdr>
                <w:top w:val="none" w:sz="0" w:space="0" w:color="auto"/>
                <w:left w:val="none" w:sz="0" w:space="0" w:color="auto"/>
                <w:bottom w:val="none" w:sz="0" w:space="0" w:color="auto"/>
                <w:right w:val="none" w:sz="0" w:space="0" w:color="auto"/>
              </w:divBdr>
            </w:div>
          </w:divsChild>
        </w:div>
        <w:div w:id="662203957">
          <w:marLeft w:val="0"/>
          <w:marRight w:val="0"/>
          <w:marTop w:val="0"/>
          <w:marBottom w:val="0"/>
          <w:divBdr>
            <w:top w:val="none" w:sz="0" w:space="0" w:color="auto"/>
            <w:left w:val="none" w:sz="0" w:space="0" w:color="auto"/>
            <w:bottom w:val="none" w:sz="0" w:space="0" w:color="auto"/>
            <w:right w:val="none" w:sz="0" w:space="0" w:color="auto"/>
          </w:divBdr>
          <w:divsChild>
            <w:div w:id="2145659407">
              <w:marLeft w:val="0"/>
              <w:marRight w:val="0"/>
              <w:marTop w:val="0"/>
              <w:marBottom w:val="0"/>
              <w:divBdr>
                <w:top w:val="none" w:sz="0" w:space="0" w:color="auto"/>
                <w:left w:val="none" w:sz="0" w:space="0" w:color="auto"/>
                <w:bottom w:val="none" w:sz="0" w:space="0" w:color="auto"/>
                <w:right w:val="none" w:sz="0" w:space="0" w:color="auto"/>
              </w:divBdr>
            </w:div>
          </w:divsChild>
        </w:div>
        <w:div w:id="651255700">
          <w:marLeft w:val="0"/>
          <w:marRight w:val="0"/>
          <w:marTop w:val="0"/>
          <w:marBottom w:val="0"/>
          <w:divBdr>
            <w:top w:val="none" w:sz="0" w:space="0" w:color="auto"/>
            <w:left w:val="none" w:sz="0" w:space="0" w:color="auto"/>
            <w:bottom w:val="none" w:sz="0" w:space="0" w:color="auto"/>
            <w:right w:val="none" w:sz="0" w:space="0" w:color="auto"/>
          </w:divBdr>
          <w:divsChild>
            <w:div w:id="368843358">
              <w:marLeft w:val="0"/>
              <w:marRight w:val="0"/>
              <w:marTop w:val="0"/>
              <w:marBottom w:val="0"/>
              <w:divBdr>
                <w:top w:val="none" w:sz="0" w:space="0" w:color="auto"/>
                <w:left w:val="none" w:sz="0" w:space="0" w:color="auto"/>
                <w:bottom w:val="none" w:sz="0" w:space="0" w:color="auto"/>
                <w:right w:val="none" w:sz="0" w:space="0" w:color="auto"/>
              </w:divBdr>
            </w:div>
          </w:divsChild>
        </w:div>
        <w:div w:id="1231187824">
          <w:marLeft w:val="0"/>
          <w:marRight w:val="0"/>
          <w:marTop w:val="0"/>
          <w:marBottom w:val="0"/>
          <w:divBdr>
            <w:top w:val="none" w:sz="0" w:space="0" w:color="auto"/>
            <w:left w:val="none" w:sz="0" w:space="0" w:color="auto"/>
            <w:bottom w:val="none" w:sz="0" w:space="0" w:color="auto"/>
            <w:right w:val="none" w:sz="0" w:space="0" w:color="auto"/>
          </w:divBdr>
          <w:divsChild>
            <w:div w:id="1316646842">
              <w:marLeft w:val="0"/>
              <w:marRight w:val="0"/>
              <w:marTop w:val="0"/>
              <w:marBottom w:val="0"/>
              <w:divBdr>
                <w:top w:val="none" w:sz="0" w:space="0" w:color="auto"/>
                <w:left w:val="none" w:sz="0" w:space="0" w:color="auto"/>
                <w:bottom w:val="none" w:sz="0" w:space="0" w:color="auto"/>
                <w:right w:val="none" w:sz="0" w:space="0" w:color="auto"/>
              </w:divBdr>
            </w:div>
          </w:divsChild>
        </w:div>
        <w:div w:id="929777292">
          <w:marLeft w:val="0"/>
          <w:marRight w:val="0"/>
          <w:marTop w:val="0"/>
          <w:marBottom w:val="0"/>
          <w:divBdr>
            <w:top w:val="none" w:sz="0" w:space="0" w:color="auto"/>
            <w:left w:val="none" w:sz="0" w:space="0" w:color="auto"/>
            <w:bottom w:val="none" w:sz="0" w:space="0" w:color="auto"/>
            <w:right w:val="none" w:sz="0" w:space="0" w:color="auto"/>
          </w:divBdr>
          <w:divsChild>
            <w:div w:id="1409184717">
              <w:marLeft w:val="0"/>
              <w:marRight w:val="0"/>
              <w:marTop w:val="0"/>
              <w:marBottom w:val="0"/>
              <w:divBdr>
                <w:top w:val="none" w:sz="0" w:space="0" w:color="auto"/>
                <w:left w:val="none" w:sz="0" w:space="0" w:color="auto"/>
                <w:bottom w:val="none" w:sz="0" w:space="0" w:color="auto"/>
                <w:right w:val="none" w:sz="0" w:space="0" w:color="auto"/>
              </w:divBdr>
            </w:div>
          </w:divsChild>
        </w:div>
        <w:div w:id="24061572">
          <w:marLeft w:val="0"/>
          <w:marRight w:val="0"/>
          <w:marTop w:val="0"/>
          <w:marBottom w:val="0"/>
          <w:divBdr>
            <w:top w:val="none" w:sz="0" w:space="0" w:color="auto"/>
            <w:left w:val="none" w:sz="0" w:space="0" w:color="auto"/>
            <w:bottom w:val="none" w:sz="0" w:space="0" w:color="auto"/>
            <w:right w:val="none" w:sz="0" w:space="0" w:color="auto"/>
          </w:divBdr>
          <w:divsChild>
            <w:div w:id="2063942664">
              <w:marLeft w:val="0"/>
              <w:marRight w:val="0"/>
              <w:marTop w:val="0"/>
              <w:marBottom w:val="0"/>
              <w:divBdr>
                <w:top w:val="none" w:sz="0" w:space="0" w:color="auto"/>
                <w:left w:val="none" w:sz="0" w:space="0" w:color="auto"/>
                <w:bottom w:val="none" w:sz="0" w:space="0" w:color="auto"/>
                <w:right w:val="none" w:sz="0" w:space="0" w:color="auto"/>
              </w:divBdr>
            </w:div>
          </w:divsChild>
        </w:div>
        <w:div w:id="1533611228">
          <w:marLeft w:val="0"/>
          <w:marRight w:val="0"/>
          <w:marTop w:val="0"/>
          <w:marBottom w:val="0"/>
          <w:divBdr>
            <w:top w:val="none" w:sz="0" w:space="0" w:color="auto"/>
            <w:left w:val="none" w:sz="0" w:space="0" w:color="auto"/>
            <w:bottom w:val="none" w:sz="0" w:space="0" w:color="auto"/>
            <w:right w:val="none" w:sz="0" w:space="0" w:color="auto"/>
          </w:divBdr>
          <w:divsChild>
            <w:div w:id="564726156">
              <w:marLeft w:val="0"/>
              <w:marRight w:val="0"/>
              <w:marTop w:val="0"/>
              <w:marBottom w:val="0"/>
              <w:divBdr>
                <w:top w:val="none" w:sz="0" w:space="0" w:color="auto"/>
                <w:left w:val="none" w:sz="0" w:space="0" w:color="auto"/>
                <w:bottom w:val="none" w:sz="0" w:space="0" w:color="auto"/>
                <w:right w:val="none" w:sz="0" w:space="0" w:color="auto"/>
              </w:divBdr>
            </w:div>
          </w:divsChild>
        </w:div>
        <w:div w:id="283658342">
          <w:marLeft w:val="0"/>
          <w:marRight w:val="0"/>
          <w:marTop w:val="0"/>
          <w:marBottom w:val="0"/>
          <w:divBdr>
            <w:top w:val="none" w:sz="0" w:space="0" w:color="auto"/>
            <w:left w:val="none" w:sz="0" w:space="0" w:color="auto"/>
            <w:bottom w:val="none" w:sz="0" w:space="0" w:color="auto"/>
            <w:right w:val="none" w:sz="0" w:space="0" w:color="auto"/>
          </w:divBdr>
          <w:divsChild>
            <w:div w:id="1706325991">
              <w:marLeft w:val="0"/>
              <w:marRight w:val="0"/>
              <w:marTop w:val="0"/>
              <w:marBottom w:val="0"/>
              <w:divBdr>
                <w:top w:val="none" w:sz="0" w:space="0" w:color="auto"/>
                <w:left w:val="none" w:sz="0" w:space="0" w:color="auto"/>
                <w:bottom w:val="none" w:sz="0" w:space="0" w:color="auto"/>
                <w:right w:val="none" w:sz="0" w:space="0" w:color="auto"/>
              </w:divBdr>
            </w:div>
          </w:divsChild>
        </w:div>
        <w:div w:id="1625697929">
          <w:marLeft w:val="0"/>
          <w:marRight w:val="0"/>
          <w:marTop w:val="0"/>
          <w:marBottom w:val="0"/>
          <w:divBdr>
            <w:top w:val="none" w:sz="0" w:space="0" w:color="auto"/>
            <w:left w:val="none" w:sz="0" w:space="0" w:color="auto"/>
            <w:bottom w:val="none" w:sz="0" w:space="0" w:color="auto"/>
            <w:right w:val="none" w:sz="0" w:space="0" w:color="auto"/>
          </w:divBdr>
          <w:divsChild>
            <w:div w:id="1520005">
              <w:marLeft w:val="0"/>
              <w:marRight w:val="0"/>
              <w:marTop w:val="0"/>
              <w:marBottom w:val="0"/>
              <w:divBdr>
                <w:top w:val="none" w:sz="0" w:space="0" w:color="auto"/>
                <w:left w:val="none" w:sz="0" w:space="0" w:color="auto"/>
                <w:bottom w:val="none" w:sz="0" w:space="0" w:color="auto"/>
                <w:right w:val="none" w:sz="0" w:space="0" w:color="auto"/>
              </w:divBdr>
            </w:div>
          </w:divsChild>
        </w:div>
        <w:div w:id="1164391495">
          <w:marLeft w:val="0"/>
          <w:marRight w:val="0"/>
          <w:marTop w:val="0"/>
          <w:marBottom w:val="0"/>
          <w:divBdr>
            <w:top w:val="none" w:sz="0" w:space="0" w:color="auto"/>
            <w:left w:val="none" w:sz="0" w:space="0" w:color="auto"/>
            <w:bottom w:val="none" w:sz="0" w:space="0" w:color="auto"/>
            <w:right w:val="none" w:sz="0" w:space="0" w:color="auto"/>
          </w:divBdr>
          <w:divsChild>
            <w:div w:id="1207915104">
              <w:marLeft w:val="0"/>
              <w:marRight w:val="0"/>
              <w:marTop w:val="0"/>
              <w:marBottom w:val="0"/>
              <w:divBdr>
                <w:top w:val="none" w:sz="0" w:space="0" w:color="auto"/>
                <w:left w:val="none" w:sz="0" w:space="0" w:color="auto"/>
                <w:bottom w:val="none" w:sz="0" w:space="0" w:color="auto"/>
                <w:right w:val="none" w:sz="0" w:space="0" w:color="auto"/>
              </w:divBdr>
            </w:div>
          </w:divsChild>
        </w:div>
        <w:div w:id="257059487">
          <w:marLeft w:val="0"/>
          <w:marRight w:val="0"/>
          <w:marTop w:val="0"/>
          <w:marBottom w:val="0"/>
          <w:divBdr>
            <w:top w:val="none" w:sz="0" w:space="0" w:color="auto"/>
            <w:left w:val="none" w:sz="0" w:space="0" w:color="auto"/>
            <w:bottom w:val="none" w:sz="0" w:space="0" w:color="auto"/>
            <w:right w:val="none" w:sz="0" w:space="0" w:color="auto"/>
          </w:divBdr>
          <w:divsChild>
            <w:div w:id="658382520">
              <w:marLeft w:val="0"/>
              <w:marRight w:val="0"/>
              <w:marTop w:val="0"/>
              <w:marBottom w:val="0"/>
              <w:divBdr>
                <w:top w:val="none" w:sz="0" w:space="0" w:color="auto"/>
                <w:left w:val="none" w:sz="0" w:space="0" w:color="auto"/>
                <w:bottom w:val="none" w:sz="0" w:space="0" w:color="auto"/>
                <w:right w:val="none" w:sz="0" w:space="0" w:color="auto"/>
              </w:divBdr>
            </w:div>
          </w:divsChild>
        </w:div>
        <w:div w:id="216286764">
          <w:marLeft w:val="0"/>
          <w:marRight w:val="0"/>
          <w:marTop w:val="0"/>
          <w:marBottom w:val="0"/>
          <w:divBdr>
            <w:top w:val="none" w:sz="0" w:space="0" w:color="auto"/>
            <w:left w:val="none" w:sz="0" w:space="0" w:color="auto"/>
            <w:bottom w:val="none" w:sz="0" w:space="0" w:color="auto"/>
            <w:right w:val="none" w:sz="0" w:space="0" w:color="auto"/>
          </w:divBdr>
          <w:divsChild>
            <w:div w:id="1914119731">
              <w:marLeft w:val="0"/>
              <w:marRight w:val="0"/>
              <w:marTop w:val="0"/>
              <w:marBottom w:val="0"/>
              <w:divBdr>
                <w:top w:val="none" w:sz="0" w:space="0" w:color="auto"/>
                <w:left w:val="none" w:sz="0" w:space="0" w:color="auto"/>
                <w:bottom w:val="none" w:sz="0" w:space="0" w:color="auto"/>
                <w:right w:val="none" w:sz="0" w:space="0" w:color="auto"/>
              </w:divBdr>
            </w:div>
          </w:divsChild>
        </w:div>
        <w:div w:id="499078653">
          <w:marLeft w:val="0"/>
          <w:marRight w:val="0"/>
          <w:marTop w:val="0"/>
          <w:marBottom w:val="0"/>
          <w:divBdr>
            <w:top w:val="none" w:sz="0" w:space="0" w:color="auto"/>
            <w:left w:val="none" w:sz="0" w:space="0" w:color="auto"/>
            <w:bottom w:val="none" w:sz="0" w:space="0" w:color="auto"/>
            <w:right w:val="none" w:sz="0" w:space="0" w:color="auto"/>
          </w:divBdr>
          <w:divsChild>
            <w:div w:id="718438036">
              <w:marLeft w:val="0"/>
              <w:marRight w:val="0"/>
              <w:marTop w:val="0"/>
              <w:marBottom w:val="0"/>
              <w:divBdr>
                <w:top w:val="none" w:sz="0" w:space="0" w:color="auto"/>
                <w:left w:val="none" w:sz="0" w:space="0" w:color="auto"/>
                <w:bottom w:val="none" w:sz="0" w:space="0" w:color="auto"/>
                <w:right w:val="none" w:sz="0" w:space="0" w:color="auto"/>
              </w:divBdr>
            </w:div>
          </w:divsChild>
        </w:div>
        <w:div w:id="1294869575">
          <w:marLeft w:val="0"/>
          <w:marRight w:val="0"/>
          <w:marTop w:val="0"/>
          <w:marBottom w:val="0"/>
          <w:divBdr>
            <w:top w:val="none" w:sz="0" w:space="0" w:color="auto"/>
            <w:left w:val="none" w:sz="0" w:space="0" w:color="auto"/>
            <w:bottom w:val="none" w:sz="0" w:space="0" w:color="auto"/>
            <w:right w:val="none" w:sz="0" w:space="0" w:color="auto"/>
          </w:divBdr>
          <w:divsChild>
            <w:div w:id="1726295255">
              <w:marLeft w:val="0"/>
              <w:marRight w:val="0"/>
              <w:marTop w:val="0"/>
              <w:marBottom w:val="0"/>
              <w:divBdr>
                <w:top w:val="none" w:sz="0" w:space="0" w:color="auto"/>
                <w:left w:val="none" w:sz="0" w:space="0" w:color="auto"/>
                <w:bottom w:val="none" w:sz="0" w:space="0" w:color="auto"/>
                <w:right w:val="none" w:sz="0" w:space="0" w:color="auto"/>
              </w:divBdr>
            </w:div>
          </w:divsChild>
        </w:div>
        <w:div w:id="2057050185">
          <w:marLeft w:val="0"/>
          <w:marRight w:val="0"/>
          <w:marTop w:val="0"/>
          <w:marBottom w:val="0"/>
          <w:divBdr>
            <w:top w:val="none" w:sz="0" w:space="0" w:color="auto"/>
            <w:left w:val="none" w:sz="0" w:space="0" w:color="auto"/>
            <w:bottom w:val="none" w:sz="0" w:space="0" w:color="auto"/>
            <w:right w:val="none" w:sz="0" w:space="0" w:color="auto"/>
          </w:divBdr>
          <w:divsChild>
            <w:div w:id="1314990416">
              <w:marLeft w:val="0"/>
              <w:marRight w:val="0"/>
              <w:marTop w:val="0"/>
              <w:marBottom w:val="0"/>
              <w:divBdr>
                <w:top w:val="none" w:sz="0" w:space="0" w:color="auto"/>
                <w:left w:val="none" w:sz="0" w:space="0" w:color="auto"/>
                <w:bottom w:val="none" w:sz="0" w:space="0" w:color="auto"/>
                <w:right w:val="none" w:sz="0" w:space="0" w:color="auto"/>
              </w:divBdr>
            </w:div>
          </w:divsChild>
        </w:div>
        <w:div w:id="1119571278">
          <w:marLeft w:val="0"/>
          <w:marRight w:val="0"/>
          <w:marTop w:val="0"/>
          <w:marBottom w:val="0"/>
          <w:divBdr>
            <w:top w:val="none" w:sz="0" w:space="0" w:color="auto"/>
            <w:left w:val="none" w:sz="0" w:space="0" w:color="auto"/>
            <w:bottom w:val="none" w:sz="0" w:space="0" w:color="auto"/>
            <w:right w:val="none" w:sz="0" w:space="0" w:color="auto"/>
          </w:divBdr>
          <w:divsChild>
            <w:div w:id="1131172855">
              <w:marLeft w:val="0"/>
              <w:marRight w:val="0"/>
              <w:marTop w:val="0"/>
              <w:marBottom w:val="0"/>
              <w:divBdr>
                <w:top w:val="none" w:sz="0" w:space="0" w:color="auto"/>
                <w:left w:val="none" w:sz="0" w:space="0" w:color="auto"/>
                <w:bottom w:val="none" w:sz="0" w:space="0" w:color="auto"/>
                <w:right w:val="none" w:sz="0" w:space="0" w:color="auto"/>
              </w:divBdr>
            </w:div>
          </w:divsChild>
        </w:div>
        <w:div w:id="1781534551">
          <w:marLeft w:val="0"/>
          <w:marRight w:val="0"/>
          <w:marTop w:val="0"/>
          <w:marBottom w:val="0"/>
          <w:divBdr>
            <w:top w:val="none" w:sz="0" w:space="0" w:color="auto"/>
            <w:left w:val="none" w:sz="0" w:space="0" w:color="auto"/>
            <w:bottom w:val="none" w:sz="0" w:space="0" w:color="auto"/>
            <w:right w:val="none" w:sz="0" w:space="0" w:color="auto"/>
          </w:divBdr>
          <w:divsChild>
            <w:div w:id="1212428004">
              <w:marLeft w:val="0"/>
              <w:marRight w:val="0"/>
              <w:marTop w:val="0"/>
              <w:marBottom w:val="0"/>
              <w:divBdr>
                <w:top w:val="none" w:sz="0" w:space="0" w:color="auto"/>
                <w:left w:val="none" w:sz="0" w:space="0" w:color="auto"/>
                <w:bottom w:val="none" w:sz="0" w:space="0" w:color="auto"/>
                <w:right w:val="none" w:sz="0" w:space="0" w:color="auto"/>
              </w:divBdr>
            </w:div>
          </w:divsChild>
        </w:div>
        <w:div w:id="206259572">
          <w:marLeft w:val="0"/>
          <w:marRight w:val="0"/>
          <w:marTop w:val="0"/>
          <w:marBottom w:val="0"/>
          <w:divBdr>
            <w:top w:val="none" w:sz="0" w:space="0" w:color="auto"/>
            <w:left w:val="none" w:sz="0" w:space="0" w:color="auto"/>
            <w:bottom w:val="none" w:sz="0" w:space="0" w:color="auto"/>
            <w:right w:val="none" w:sz="0" w:space="0" w:color="auto"/>
          </w:divBdr>
          <w:divsChild>
            <w:div w:id="382677866">
              <w:marLeft w:val="0"/>
              <w:marRight w:val="0"/>
              <w:marTop w:val="0"/>
              <w:marBottom w:val="0"/>
              <w:divBdr>
                <w:top w:val="none" w:sz="0" w:space="0" w:color="auto"/>
                <w:left w:val="none" w:sz="0" w:space="0" w:color="auto"/>
                <w:bottom w:val="none" w:sz="0" w:space="0" w:color="auto"/>
                <w:right w:val="none" w:sz="0" w:space="0" w:color="auto"/>
              </w:divBdr>
            </w:div>
          </w:divsChild>
        </w:div>
        <w:div w:id="521825852">
          <w:marLeft w:val="0"/>
          <w:marRight w:val="0"/>
          <w:marTop w:val="0"/>
          <w:marBottom w:val="0"/>
          <w:divBdr>
            <w:top w:val="none" w:sz="0" w:space="0" w:color="auto"/>
            <w:left w:val="none" w:sz="0" w:space="0" w:color="auto"/>
            <w:bottom w:val="none" w:sz="0" w:space="0" w:color="auto"/>
            <w:right w:val="none" w:sz="0" w:space="0" w:color="auto"/>
          </w:divBdr>
          <w:divsChild>
            <w:div w:id="315493351">
              <w:marLeft w:val="0"/>
              <w:marRight w:val="0"/>
              <w:marTop w:val="0"/>
              <w:marBottom w:val="0"/>
              <w:divBdr>
                <w:top w:val="none" w:sz="0" w:space="0" w:color="auto"/>
                <w:left w:val="none" w:sz="0" w:space="0" w:color="auto"/>
                <w:bottom w:val="none" w:sz="0" w:space="0" w:color="auto"/>
                <w:right w:val="none" w:sz="0" w:space="0" w:color="auto"/>
              </w:divBdr>
            </w:div>
          </w:divsChild>
        </w:div>
        <w:div w:id="688027560">
          <w:marLeft w:val="0"/>
          <w:marRight w:val="0"/>
          <w:marTop w:val="0"/>
          <w:marBottom w:val="0"/>
          <w:divBdr>
            <w:top w:val="none" w:sz="0" w:space="0" w:color="auto"/>
            <w:left w:val="none" w:sz="0" w:space="0" w:color="auto"/>
            <w:bottom w:val="none" w:sz="0" w:space="0" w:color="auto"/>
            <w:right w:val="none" w:sz="0" w:space="0" w:color="auto"/>
          </w:divBdr>
          <w:divsChild>
            <w:div w:id="652032235">
              <w:marLeft w:val="0"/>
              <w:marRight w:val="0"/>
              <w:marTop w:val="0"/>
              <w:marBottom w:val="0"/>
              <w:divBdr>
                <w:top w:val="none" w:sz="0" w:space="0" w:color="auto"/>
                <w:left w:val="none" w:sz="0" w:space="0" w:color="auto"/>
                <w:bottom w:val="none" w:sz="0" w:space="0" w:color="auto"/>
                <w:right w:val="none" w:sz="0" w:space="0" w:color="auto"/>
              </w:divBdr>
            </w:div>
          </w:divsChild>
        </w:div>
        <w:div w:id="1619071338">
          <w:marLeft w:val="0"/>
          <w:marRight w:val="0"/>
          <w:marTop w:val="0"/>
          <w:marBottom w:val="0"/>
          <w:divBdr>
            <w:top w:val="none" w:sz="0" w:space="0" w:color="auto"/>
            <w:left w:val="none" w:sz="0" w:space="0" w:color="auto"/>
            <w:bottom w:val="none" w:sz="0" w:space="0" w:color="auto"/>
            <w:right w:val="none" w:sz="0" w:space="0" w:color="auto"/>
          </w:divBdr>
          <w:divsChild>
            <w:div w:id="450052243">
              <w:marLeft w:val="0"/>
              <w:marRight w:val="0"/>
              <w:marTop w:val="0"/>
              <w:marBottom w:val="0"/>
              <w:divBdr>
                <w:top w:val="none" w:sz="0" w:space="0" w:color="auto"/>
                <w:left w:val="none" w:sz="0" w:space="0" w:color="auto"/>
                <w:bottom w:val="none" w:sz="0" w:space="0" w:color="auto"/>
                <w:right w:val="none" w:sz="0" w:space="0" w:color="auto"/>
              </w:divBdr>
            </w:div>
          </w:divsChild>
        </w:div>
        <w:div w:id="1005598011">
          <w:marLeft w:val="0"/>
          <w:marRight w:val="0"/>
          <w:marTop w:val="0"/>
          <w:marBottom w:val="0"/>
          <w:divBdr>
            <w:top w:val="none" w:sz="0" w:space="0" w:color="auto"/>
            <w:left w:val="none" w:sz="0" w:space="0" w:color="auto"/>
            <w:bottom w:val="none" w:sz="0" w:space="0" w:color="auto"/>
            <w:right w:val="none" w:sz="0" w:space="0" w:color="auto"/>
          </w:divBdr>
          <w:divsChild>
            <w:div w:id="432554190">
              <w:marLeft w:val="0"/>
              <w:marRight w:val="0"/>
              <w:marTop w:val="0"/>
              <w:marBottom w:val="0"/>
              <w:divBdr>
                <w:top w:val="none" w:sz="0" w:space="0" w:color="auto"/>
                <w:left w:val="none" w:sz="0" w:space="0" w:color="auto"/>
                <w:bottom w:val="none" w:sz="0" w:space="0" w:color="auto"/>
                <w:right w:val="none" w:sz="0" w:space="0" w:color="auto"/>
              </w:divBdr>
            </w:div>
          </w:divsChild>
        </w:div>
        <w:div w:id="1953633087">
          <w:marLeft w:val="0"/>
          <w:marRight w:val="0"/>
          <w:marTop w:val="0"/>
          <w:marBottom w:val="0"/>
          <w:divBdr>
            <w:top w:val="none" w:sz="0" w:space="0" w:color="auto"/>
            <w:left w:val="none" w:sz="0" w:space="0" w:color="auto"/>
            <w:bottom w:val="none" w:sz="0" w:space="0" w:color="auto"/>
            <w:right w:val="none" w:sz="0" w:space="0" w:color="auto"/>
          </w:divBdr>
          <w:divsChild>
            <w:div w:id="1025332099">
              <w:marLeft w:val="0"/>
              <w:marRight w:val="0"/>
              <w:marTop w:val="0"/>
              <w:marBottom w:val="0"/>
              <w:divBdr>
                <w:top w:val="none" w:sz="0" w:space="0" w:color="auto"/>
                <w:left w:val="none" w:sz="0" w:space="0" w:color="auto"/>
                <w:bottom w:val="none" w:sz="0" w:space="0" w:color="auto"/>
                <w:right w:val="none" w:sz="0" w:space="0" w:color="auto"/>
              </w:divBdr>
            </w:div>
          </w:divsChild>
        </w:div>
        <w:div w:id="2073892036">
          <w:marLeft w:val="0"/>
          <w:marRight w:val="0"/>
          <w:marTop w:val="0"/>
          <w:marBottom w:val="0"/>
          <w:divBdr>
            <w:top w:val="none" w:sz="0" w:space="0" w:color="auto"/>
            <w:left w:val="none" w:sz="0" w:space="0" w:color="auto"/>
            <w:bottom w:val="none" w:sz="0" w:space="0" w:color="auto"/>
            <w:right w:val="none" w:sz="0" w:space="0" w:color="auto"/>
          </w:divBdr>
          <w:divsChild>
            <w:div w:id="1401488998">
              <w:marLeft w:val="0"/>
              <w:marRight w:val="0"/>
              <w:marTop w:val="0"/>
              <w:marBottom w:val="0"/>
              <w:divBdr>
                <w:top w:val="none" w:sz="0" w:space="0" w:color="auto"/>
                <w:left w:val="none" w:sz="0" w:space="0" w:color="auto"/>
                <w:bottom w:val="none" w:sz="0" w:space="0" w:color="auto"/>
                <w:right w:val="none" w:sz="0" w:space="0" w:color="auto"/>
              </w:divBdr>
            </w:div>
          </w:divsChild>
        </w:div>
        <w:div w:id="1865899453">
          <w:marLeft w:val="0"/>
          <w:marRight w:val="0"/>
          <w:marTop w:val="0"/>
          <w:marBottom w:val="0"/>
          <w:divBdr>
            <w:top w:val="none" w:sz="0" w:space="0" w:color="auto"/>
            <w:left w:val="none" w:sz="0" w:space="0" w:color="auto"/>
            <w:bottom w:val="none" w:sz="0" w:space="0" w:color="auto"/>
            <w:right w:val="none" w:sz="0" w:space="0" w:color="auto"/>
          </w:divBdr>
          <w:divsChild>
            <w:div w:id="947199551">
              <w:marLeft w:val="0"/>
              <w:marRight w:val="0"/>
              <w:marTop w:val="0"/>
              <w:marBottom w:val="0"/>
              <w:divBdr>
                <w:top w:val="none" w:sz="0" w:space="0" w:color="auto"/>
                <w:left w:val="none" w:sz="0" w:space="0" w:color="auto"/>
                <w:bottom w:val="none" w:sz="0" w:space="0" w:color="auto"/>
                <w:right w:val="none" w:sz="0" w:space="0" w:color="auto"/>
              </w:divBdr>
            </w:div>
          </w:divsChild>
        </w:div>
        <w:div w:id="1867476215">
          <w:marLeft w:val="0"/>
          <w:marRight w:val="0"/>
          <w:marTop w:val="0"/>
          <w:marBottom w:val="0"/>
          <w:divBdr>
            <w:top w:val="none" w:sz="0" w:space="0" w:color="auto"/>
            <w:left w:val="none" w:sz="0" w:space="0" w:color="auto"/>
            <w:bottom w:val="none" w:sz="0" w:space="0" w:color="auto"/>
            <w:right w:val="none" w:sz="0" w:space="0" w:color="auto"/>
          </w:divBdr>
          <w:divsChild>
            <w:div w:id="1333067812">
              <w:marLeft w:val="0"/>
              <w:marRight w:val="0"/>
              <w:marTop w:val="0"/>
              <w:marBottom w:val="0"/>
              <w:divBdr>
                <w:top w:val="none" w:sz="0" w:space="0" w:color="auto"/>
                <w:left w:val="none" w:sz="0" w:space="0" w:color="auto"/>
                <w:bottom w:val="none" w:sz="0" w:space="0" w:color="auto"/>
                <w:right w:val="none" w:sz="0" w:space="0" w:color="auto"/>
              </w:divBdr>
            </w:div>
          </w:divsChild>
        </w:div>
        <w:div w:id="595094521">
          <w:marLeft w:val="0"/>
          <w:marRight w:val="0"/>
          <w:marTop w:val="0"/>
          <w:marBottom w:val="0"/>
          <w:divBdr>
            <w:top w:val="none" w:sz="0" w:space="0" w:color="auto"/>
            <w:left w:val="none" w:sz="0" w:space="0" w:color="auto"/>
            <w:bottom w:val="none" w:sz="0" w:space="0" w:color="auto"/>
            <w:right w:val="none" w:sz="0" w:space="0" w:color="auto"/>
          </w:divBdr>
          <w:divsChild>
            <w:div w:id="1966621405">
              <w:marLeft w:val="0"/>
              <w:marRight w:val="0"/>
              <w:marTop w:val="0"/>
              <w:marBottom w:val="0"/>
              <w:divBdr>
                <w:top w:val="none" w:sz="0" w:space="0" w:color="auto"/>
                <w:left w:val="none" w:sz="0" w:space="0" w:color="auto"/>
                <w:bottom w:val="none" w:sz="0" w:space="0" w:color="auto"/>
                <w:right w:val="none" w:sz="0" w:space="0" w:color="auto"/>
              </w:divBdr>
            </w:div>
          </w:divsChild>
        </w:div>
        <w:div w:id="1843546055">
          <w:marLeft w:val="0"/>
          <w:marRight w:val="0"/>
          <w:marTop w:val="0"/>
          <w:marBottom w:val="0"/>
          <w:divBdr>
            <w:top w:val="none" w:sz="0" w:space="0" w:color="auto"/>
            <w:left w:val="none" w:sz="0" w:space="0" w:color="auto"/>
            <w:bottom w:val="none" w:sz="0" w:space="0" w:color="auto"/>
            <w:right w:val="none" w:sz="0" w:space="0" w:color="auto"/>
          </w:divBdr>
          <w:divsChild>
            <w:div w:id="1727096442">
              <w:marLeft w:val="0"/>
              <w:marRight w:val="0"/>
              <w:marTop w:val="0"/>
              <w:marBottom w:val="0"/>
              <w:divBdr>
                <w:top w:val="none" w:sz="0" w:space="0" w:color="auto"/>
                <w:left w:val="none" w:sz="0" w:space="0" w:color="auto"/>
                <w:bottom w:val="none" w:sz="0" w:space="0" w:color="auto"/>
                <w:right w:val="none" w:sz="0" w:space="0" w:color="auto"/>
              </w:divBdr>
            </w:div>
          </w:divsChild>
        </w:div>
        <w:div w:id="386926212">
          <w:marLeft w:val="0"/>
          <w:marRight w:val="0"/>
          <w:marTop w:val="0"/>
          <w:marBottom w:val="0"/>
          <w:divBdr>
            <w:top w:val="none" w:sz="0" w:space="0" w:color="auto"/>
            <w:left w:val="none" w:sz="0" w:space="0" w:color="auto"/>
            <w:bottom w:val="none" w:sz="0" w:space="0" w:color="auto"/>
            <w:right w:val="none" w:sz="0" w:space="0" w:color="auto"/>
          </w:divBdr>
          <w:divsChild>
            <w:div w:id="873884493">
              <w:marLeft w:val="0"/>
              <w:marRight w:val="0"/>
              <w:marTop w:val="0"/>
              <w:marBottom w:val="0"/>
              <w:divBdr>
                <w:top w:val="none" w:sz="0" w:space="0" w:color="auto"/>
                <w:left w:val="none" w:sz="0" w:space="0" w:color="auto"/>
                <w:bottom w:val="none" w:sz="0" w:space="0" w:color="auto"/>
                <w:right w:val="none" w:sz="0" w:space="0" w:color="auto"/>
              </w:divBdr>
            </w:div>
          </w:divsChild>
        </w:div>
        <w:div w:id="595208850">
          <w:marLeft w:val="0"/>
          <w:marRight w:val="0"/>
          <w:marTop w:val="0"/>
          <w:marBottom w:val="0"/>
          <w:divBdr>
            <w:top w:val="none" w:sz="0" w:space="0" w:color="auto"/>
            <w:left w:val="none" w:sz="0" w:space="0" w:color="auto"/>
            <w:bottom w:val="none" w:sz="0" w:space="0" w:color="auto"/>
            <w:right w:val="none" w:sz="0" w:space="0" w:color="auto"/>
          </w:divBdr>
          <w:divsChild>
            <w:div w:id="248586847">
              <w:marLeft w:val="0"/>
              <w:marRight w:val="0"/>
              <w:marTop w:val="0"/>
              <w:marBottom w:val="0"/>
              <w:divBdr>
                <w:top w:val="none" w:sz="0" w:space="0" w:color="auto"/>
                <w:left w:val="none" w:sz="0" w:space="0" w:color="auto"/>
                <w:bottom w:val="none" w:sz="0" w:space="0" w:color="auto"/>
                <w:right w:val="none" w:sz="0" w:space="0" w:color="auto"/>
              </w:divBdr>
            </w:div>
          </w:divsChild>
        </w:div>
        <w:div w:id="1197430400">
          <w:marLeft w:val="0"/>
          <w:marRight w:val="0"/>
          <w:marTop w:val="0"/>
          <w:marBottom w:val="0"/>
          <w:divBdr>
            <w:top w:val="none" w:sz="0" w:space="0" w:color="auto"/>
            <w:left w:val="none" w:sz="0" w:space="0" w:color="auto"/>
            <w:bottom w:val="none" w:sz="0" w:space="0" w:color="auto"/>
            <w:right w:val="none" w:sz="0" w:space="0" w:color="auto"/>
          </w:divBdr>
          <w:divsChild>
            <w:div w:id="686561353">
              <w:marLeft w:val="0"/>
              <w:marRight w:val="0"/>
              <w:marTop w:val="0"/>
              <w:marBottom w:val="0"/>
              <w:divBdr>
                <w:top w:val="none" w:sz="0" w:space="0" w:color="auto"/>
                <w:left w:val="none" w:sz="0" w:space="0" w:color="auto"/>
                <w:bottom w:val="none" w:sz="0" w:space="0" w:color="auto"/>
                <w:right w:val="none" w:sz="0" w:space="0" w:color="auto"/>
              </w:divBdr>
            </w:div>
          </w:divsChild>
        </w:div>
        <w:div w:id="6565397">
          <w:marLeft w:val="0"/>
          <w:marRight w:val="0"/>
          <w:marTop w:val="0"/>
          <w:marBottom w:val="0"/>
          <w:divBdr>
            <w:top w:val="none" w:sz="0" w:space="0" w:color="auto"/>
            <w:left w:val="none" w:sz="0" w:space="0" w:color="auto"/>
            <w:bottom w:val="none" w:sz="0" w:space="0" w:color="auto"/>
            <w:right w:val="none" w:sz="0" w:space="0" w:color="auto"/>
          </w:divBdr>
          <w:divsChild>
            <w:div w:id="131607421">
              <w:marLeft w:val="0"/>
              <w:marRight w:val="0"/>
              <w:marTop w:val="0"/>
              <w:marBottom w:val="0"/>
              <w:divBdr>
                <w:top w:val="none" w:sz="0" w:space="0" w:color="auto"/>
                <w:left w:val="none" w:sz="0" w:space="0" w:color="auto"/>
                <w:bottom w:val="none" w:sz="0" w:space="0" w:color="auto"/>
                <w:right w:val="none" w:sz="0" w:space="0" w:color="auto"/>
              </w:divBdr>
            </w:div>
          </w:divsChild>
        </w:div>
        <w:div w:id="1014958138">
          <w:marLeft w:val="0"/>
          <w:marRight w:val="0"/>
          <w:marTop w:val="0"/>
          <w:marBottom w:val="0"/>
          <w:divBdr>
            <w:top w:val="none" w:sz="0" w:space="0" w:color="auto"/>
            <w:left w:val="none" w:sz="0" w:space="0" w:color="auto"/>
            <w:bottom w:val="none" w:sz="0" w:space="0" w:color="auto"/>
            <w:right w:val="none" w:sz="0" w:space="0" w:color="auto"/>
          </w:divBdr>
          <w:divsChild>
            <w:div w:id="1914849006">
              <w:marLeft w:val="0"/>
              <w:marRight w:val="0"/>
              <w:marTop w:val="0"/>
              <w:marBottom w:val="0"/>
              <w:divBdr>
                <w:top w:val="none" w:sz="0" w:space="0" w:color="auto"/>
                <w:left w:val="none" w:sz="0" w:space="0" w:color="auto"/>
                <w:bottom w:val="none" w:sz="0" w:space="0" w:color="auto"/>
                <w:right w:val="none" w:sz="0" w:space="0" w:color="auto"/>
              </w:divBdr>
            </w:div>
          </w:divsChild>
        </w:div>
        <w:div w:id="239606585">
          <w:marLeft w:val="0"/>
          <w:marRight w:val="0"/>
          <w:marTop w:val="0"/>
          <w:marBottom w:val="0"/>
          <w:divBdr>
            <w:top w:val="none" w:sz="0" w:space="0" w:color="auto"/>
            <w:left w:val="none" w:sz="0" w:space="0" w:color="auto"/>
            <w:bottom w:val="none" w:sz="0" w:space="0" w:color="auto"/>
            <w:right w:val="none" w:sz="0" w:space="0" w:color="auto"/>
          </w:divBdr>
          <w:divsChild>
            <w:div w:id="679509228">
              <w:marLeft w:val="0"/>
              <w:marRight w:val="0"/>
              <w:marTop w:val="0"/>
              <w:marBottom w:val="0"/>
              <w:divBdr>
                <w:top w:val="none" w:sz="0" w:space="0" w:color="auto"/>
                <w:left w:val="none" w:sz="0" w:space="0" w:color="auto"/>
                <w:bottom w:val="none" w:sz="0" w:space="0" w:color="auto"/>
                <w:right w:val="none" w:sz="0" w:space="0" w:color="auto"/>
              </w:divBdr>
            </w:div>
          </w:divsChild>
        </w:div>
        <w:div w:id="689914708">
          <w:marLeft w:val="0"/>
          <w:marRight w:val="0"/>
          <w:marTop w:val="0"/>
          <w:marBottom w:val="0"/>
          <w:divBdr>
            <w:top w:val="none" w:sz="0" w:space="0" w:color="auto"/>
            <w:left w:val="none" w:sz="0" w:space="0" w:color="auto"/>
            <w:bottom w:val="none" w:sz="0" w:space="0" w:color="auto"/>
            <w:right w:val="none" w:sz="0" w:space="0" w:color="auto"/>
          </w:divBdr>
          <w:divsChild>
            <w:div w:id="1816028225">
              <w:marLeft w:val="0"/>
              <w:marRight w:val="0"/>
              <w:marTop w:val="0"/>
              <w:marBottom w:val="0"/>
              <w:divBdr>
                <w:top w:val="none" w:sz="0" w:space="0" w:color="auto"/>
                <w:left w:val="none" w:sz="0" w:space="0" w:color="auto"/>
                <w:bottom w:val="none" w:sz="0" w:space="0" w:color="auto"/>
                <w:right w:val="none" w:sz="0" w:space="0" w:color="auto"/>
              </w:divBdr>
            </w:div>
          </w:divsChild>
        </w:div>
        <w:div w:id="1451972786">
          <w:marLeft w:val="0"/>
          <w:marRight w:val="0"/>
          <w:marTop w:val="0"/>
          <w:marBottom w:val="0"/>
          <w:divBdr>
            <w:top w:val="none" w:sz="0" w:space="0" w:color="auto"/>
            <w:left w:val="none" w:sz="0" w:space="0" w:color="auto"/>
            <w:bottom w:val="none" w:sz="0" w:space="0" w:color="auto"/>
            <w:right w:val="none" w:sz="0" w:space="0" w:color="auto"/>
          </w:divBdr>
          <w:divsChild>
            <w:div w:id="137386289">
              <w:marLeft w:val="0"/>
              <w:marRight w:val="0"/>
              <w:marTop w:val="0"/>
              <w:marBottom w:val="0"/>
              <w:divBdr>
                <w:top w:val="none" w:sz="0" w:space="0" w:color="auto"/>
                <w:left w:val="none" w:sz="0" w:space="0" w:color="auto"/>
                <w:bottom w:val="none" w:sz="0" w:space="0" w:color="auto"/>
                <w:right w:val="none" w:sz="0" w:space="0" w:color="auto"/>
              </w:divBdr>
            </w:div>
          </w:divsChild>
        </w:div>
        <w:div w:id="113790430">
          <w:marLeft w:val="0"/>
          <w:marRight w:val="0"/>
          <w:marTop w:val="0"/>
          <w:marBottom w:val="0"/>
          <w:divBdr>
            <w:top w:val="none" w:sz="0" w:space="0" w:color="auto"/>
            <w:left w:val="none" w:sz="0" w:space="0" w:color="auto"/>
            <w:bottom w:val="none" w:sz="0" w:space="0" w:color="auto"/>
            <w:right w:val="none" w:sz="0" w:space="0" w:color="auto"/>
          </w:divBdr>
          <w:divsChild>
            <w:div w:id="1038817078">
              <w:marLeft w:val="0"/>
              <w:marRight w:val="0"/>
              <w:marTop w:val="0"/>
              <w:marBottom w:val="0"/>
              <w:divBdr>
                <w:top w:val="none" w:sz="0" w:space="0" w:color="auto"/>
                <w:left w:val="none" w:sz="0" w:space="0" w:color="auto"/>
                <w:bottom w:val="none" w:sz="0" w:space="0" w:color="auto"/>
                <w:right w:val="none" w:sz="0" w:space="0" w:color="auto"/>
              </w:divBdr>
            </w:div>
          </w:divsChild>
        </w:div>
        <w:div w:id="68428651">
          <w:marLeft w:val="0"/>
          <w:marRight w:val="0"/>
          <w:marTop w:val="0"/>
          <w:marBottom w:val="0"/>
          <w:divBdr>
            <w:top w:val="none" w:sz="0" w:space="0" w:color="auto"/>
            <w:left w:val="none" w:sz="0" w:space="0" w:color="auto"/>
            <w:bottom w:val="none" w:sz="0" w:space="0" w:color="auto"/>
            <w:right w:val="none" w:sz="0" w:space="0" w:color="auto"/>
          </w:divBdr>
          <w:divsChild>
            <w:div w:id="1646081411">
              <w:marLeft w:val="0"/>
              <w:marRight w:val="0"/>
              <w:marTop w:val="0"/>
              <w:marBottom w:val="0"/>
              <w:divBdr>
                <w:top w:val="none" w:sz="0" w:space="0" w:color="auto"/>
                <w:left w:val="none" w:sz="0" w:space="0" w:color="auto"/>
                <w:bottom w:val="none" w:sz="0" w:space="0" w:color="auto"/>
                <w:right w:val="none" w:sz="0" w:space="0" w:color="auto"/>
              </w:divBdr>
            </w:div>
          </w:divsChild>
        </w:div>
        <w:div w:id="952060113">
          <w:marLeft w:val="0"/>
          <w:marRight w:val="0"/>
          <w:marTop w:val="0"/>
          <w:marBottom w:val="0"/>
          <w:divBdr>
            <w:top w:val="none" w:sz="0" w:space="0" w:color="auto"/>
            <w:left w:val="none" w:sz="0" w:space="0" w:color="auto"/>
            <w:bottom w:val="none" w:sz="0" w:space="0" w:color="auto"/>
            <w:right w:val="none" w:sz="0" w:space="0" w:color="auto"/>
          </w:divBdr>
          <w:divsChild>
            <w:div w:id="1508133171">
              <w:marLeft w:val="0"/>
              <w:marRight w:val="0"/>
              <w:marTop w:val="0"/>
              <w:marBottom w:val="0"/>
              <w:divBdr>
                <w:top w:val="none" w:sz="0" w:space="0" w:color="auto"/>
                <w:left w:val="none" w:sz="0" w:space="0" w:color="auto"/>
                <w:bottom w:val="none" w:sz="0" w:space="0" w:color="auto"/>
                <w:right w:val="none" w:sz="0" w:space="0" w:color="auto"/>
              </w:divBdr>
            </w:div>
          </w:divsChild>
        </w:div>
        <w:div w:id="1647010633">
          <w:marLeft w:val="0"/>
          <w:marRight w:val="0"/>
          <w:marTop w:val="0"/>
          <w:marBottom w:val="0"/>
          <w:divBdr>
            <w:top w:val="none" w:sz="0" w:space="0" w:color="auto"/>
            <w:left w:val="none" w:sz="0" w:space="0" w:color="auto"/>
            <w:bottom w:val="none" w:sz="0" w:space="0" w:color="auto"/>
            <w:right w:val="none" w:sz="0" w:space="0" w:color="auto"/>
          </w:divBdr>
          <w:divsChild>
            <w:div w:id="645402524">
              <w:marLeft w:val="0"/>
              <w:marRight w:val="0"/>
              <w:marTop w:val="0"/>
              <w:marBottom w:val="0"/>
              <w:divBdr>
                <w:top w:val="none" w:sz="0" w:space="0" w:color="auto"/>
                <w:left w:val="none" w:sz="0" w:space="0" w:color="auto"/>
                <w:bottom w:val="none" w:sz="0" w:space="0" w:color="auto"/>
                <w:right w:val="none" w:sz="0" w:space="0" w:color="auto"/>
              </w:divBdr>
            </w:div>
          </w:divsChild>
        </w:div>
        <w:div w:id="546065193">
          <w:marLeft w:val="0"/>
          <w:marRight w:val="0"/>
          <w:marTop w:val="0"/>
          <w:marBottom w:val="0"/>
          <w:divBdr>
            <w:top w:val="none" w:sz="0" w:space="0" w:color="auto"/>
            <w:left w:val="none" w:sz="0" w:space="0" w:color="auto"/>
            <w:bottom w:val="none" w:sz="0" w:space="0" w:color="auto"/>
            <w:right w:val="none" w:sz="0" w:space="0" w:color="auto"/>
          </w:divBdr>
          <w:divsChild>
            <w:div w:id="33314860">
              <w:marLeft w:val="0"/>
              <w:marRight w:val="0"/>
              <w:marTop w:val="0"/>
              <w:marBottom w:val="0"/>
              <w:divBdr>
                <w:top w:val="none" w:sz="0" w:space="0" w:color="auto"/>
                <w:left w:val="none" w:sz="0" w:space="0" w:color="auto"/>
                <w:bottom w:val="none" w:sz="0" w:space="0" w:color="auto"/>
                <w:right w:val="none" w:sz="0" w:space="0" w:color="auto"/>
              </w:divBdr>
            </w:div>
          </w:divsChild>
        </w:div>
        <w:div w:id="15085965">
          <w:marLeft w:val="0"/>
          <w:marRight w:val="0"/>
          <w:marTop w:val="0"/>
          <w:marBottom w:val="0"/>
          <w:divBdr>
            <w:top w:val="none" w:sz="0" w:space="0" w:color="auto"/>
            <w:left w:val="none" w:sz="0" w:space="0" w:color="auto"/>
            <w:bottom w:val="none" w:sz="0" w:space="0" w:color="auto"/>
            <w:right w:val="none" w:sz="0" w:space="0" w:color="auto"/>
          </w:divBdr>
          <w:divsChild>
            <w:div w:id="171603312">
              <w:marLeft w:val="0"/>
              <w:marRight w:val="0"/>
              <w:marTop w:val="0"/>
              <w:marBottom w:val="0"/>
              <w:divBdr>
                <w:top w:val="none" w:sz="0" w:space="0" w:color="auto"/>
                <w:left w:val="none" w:sz="0" w:space="0" w:color="auto"/>
                <w:bottom w:val="none" w:sz="0" w:space="0" w:color="auto"/>
                <w:right w:val="none" w:sz="0" w:space="0" w:color="auto"/>
              </w:divBdr>
            </w:div>
          </w:divsChild>
        </w:div>
        <w:div w:id="1632905240">
          <w:marLeft w:val="0"/>
          <w:marRight w:val="0"/>
          <w:marTop w:val="0"/>
          <w:marBottom w:val="0"/>
          <w:divBdr>
            <w:top w:val="none" w:sz="0" w:space="0" w:color="auto"/>
            <w:left w:val="none" w:sz="0" w:space="0" w:color="auto"/>
            <w:bottom w:val="none" w:sz="0" w:space="0" w:color="auto"/>
            <w:right w:val="none" w:sz="0" w:space="0" w:color="auto"/>
          </w:divBdr>
          <w:divsChild>
            <w:div w:id="1913927426">
              <w:marLeft w:val="0"/>
              <w:marRight w:val="0"/>
              <w:marTop w:val="0"/>
              <w:marBottom w:val="0"/>
              <w:divBdr>
                <w:top w:val="none" w:sz="0" w:space="0" w:color="auto"/>
                <w:left w:val="none" w:sz="0" w:space="0" w:color="auto"/>
                <w:bottom w:val="none" w:sz="0" w:space="0" w:color="auto"/>
                <w:right w:val="none" w:sz="0" w:space="0" w:color="auto"/>
              </w:divBdr>
            </w:div>
          </w:divsChild>
        </w:div>
        <w:div w:id="501823387">
          <w:marLeft w:val="0"/>
          <w:marRight w:val="0"/>
          <w:marTop w:val="0"/>
          <w:marBottom w:val="0"/>
          <w:divBdr>
            <w:top w:val="none" w:sz="0" w:space="0" w:color="auto"/>
            <w:left w:val="none" w:sz="0" w:space="0" w:color="auto"/>
            <w:bottom w:val="none" w:sz="0" w:space="0" w:color="auto"/>
            <w:right w:val="none" w:sz="0" w:space="0" w:color="auto"/>
          </w:divBdr>
          <w:divsChild>
            <w:div w:id="1079253461">
              <w:marLeft w:val="0"/>
              <w:marRight w:val="0"/>
              <w:marTop w:val="0"/>
              <w:marBottom w:val="0"/>
              <w:divBdr>
                <w:top w:val="none" w:sz="0" w:space="0" w:color="auto"/>
                <w:left w:val="none" w:sz="0" w:space="0" w:color="auto"/>
                <w:bottom w:val="none" w:sz="0" w:space="0" w:color="auto"/>
                <w:right w:val="none" w:sz="0" w:space="0" w:color="auto"/>
              </w:divBdr>
            </w:div>
          </w:divsChild>
        </w:div>
        <w:div w:id="1075859844">
          <w:marLeft w:val="0"/>
          <w:marRight w:val="0"/>
          <w:marTop w:val="0"/>
          <w:marBottom w:val="0"/>
          <w:divBdr>
            <w:top w:val="none" w:sz="0" w:space="0" w:color="auto"/>
            <w:left w:val="none" w:sz="0" w:space="0" w:color="auto"/>
            <w:bottom w:val="none" w:sz="0" w:space="0" w:color="auto"/>
            <w:right w:val="none" w:sz="0" w:space="0" w:color="auto"/>
          </w:divBdr>
          <w:divsChild>
            <w:div w:id="1358000968">
              <w:marLeft w:val="0"/>
              <w:marRight w:val="0"/>
              <w:marTop w:val="0"/>
              <w:marBottom w:val="0"/>
              <w:divBdr>
                <w:top w:val="none" w:sz="0" w:space="0" w:color="auto"/>
                <w:left w:val="none" w:sz="0" w:space="0" w:color="auto"/>
                <w:bottom w:val="none" w:sz="0" w:space="0" w:color="auto"/>
                <w:right w:val="none" w:sz="0" w:space="0" w:color="auto"/>
              </w:divBdr>
            </w:div>
          </w:divsChild>
        </w:div>
        <w:div w:id="2118522274">
          <w:marLeft w:val="0"/>
          <w:marRight w:val="0"/>
          <w:marTop w:val="0"/>
          <w:marBottom w:val="0"/>
          <w:divBdr>
            <w:top w:val="none" w:sz="0" w:space="0" w:color="auto"/>
            <w:left w:val="none" w:sz="0" w:space="0" w:color="auto"/>
            <w:bottom w:val="none" w:sz="0" w:space="0" w:color="auto"/>
            <w:right w:val="none" w:sz="0" w:space="0" w:color="auto"/>
          </w:divBdr>
          <w:divsChild>
            <w:div w:id="1719082838">
              <w:marLeft w:val="0"/>
              <w:marRight w:val="0"/>
              <w:marTop w:val="0"/>
              <w:marBottom w:val="0"/>
              <w:divBdr>
                <w:top w:val="none" w:sz="0" w:space="0" w:color="auto"/>
                <w:left w:val="none" w:sz="0" w:space="0" w:color="auto"/>
                <w:bottom w:val="none" w:sz="0" w:space="0" w:color="auto"/>
                <w:right w:val="none" w:sz="0" w:space="0" w:color="auto"/>
              </w:divBdr>
            </w:div>
            <w:div w:id="791441032">
              <w:marLeft w:val="0"/>
              <w:marRight w:val="0"/>
              <w:marTop w:val="0"/>
              <w:marBottom w:val="0"/>
              <w:divBdr>
                <w:top w:val="none" w:sz="0" w:space="0" w:color="auto"/>
                <w:left w:val="none" w:sz="0" w:space="0" w:color="auto"/>
                <w:bottom w:val="none" w:sz="0" w:space="0" w:color="auto"/>
                <w:right w:val="none" w:sz="0" w:space="0" w:color="auto"/>
              </w:divBdr>
            </w:div>
          </w:divsChild>
        </w:div>
        <w:div w:id="1883591775">
          <w:marLeft w:val="0"/>
          <w:marRight w:val="0"/>
          <w:marTop w:val="0"/>
          <w:marBottom w:val="0"/>
          <w:divBdr>
            <w:top w:val="none" w:sz="0" w:space="0" w:color="auto"/>
            <w:left w:val="none" w:sz="0" w:space="0" w:color="auto"/>
            <w:bottom w:val="none" w:sz="0" w:space="0" w:color="auto"/>
            <w:right w:val="none" w:sz="0" w:space="0" w:color="auto"/>
          </w:divBdr>
          <w:divsChild>
            <w:div w:id="1791194960">
              <w:marLeft w:val="0"/>
              <w:marRight w:val="0"/>
              <w:marTop w:val="0"/>
              <w:marBottom w:val="0"/>
              <w:divBdr>
                <w:top w:val="none" w:sz="0" w:space="0" w:color="auto"/>
                <w:left w:val="none" w:sz="0" w:space="0" w:color="auto"/>
                <w:bottom w:val="none" w:sz="0" w:space="0" w:color="auto"/>
                <w:right w:val="none" w:sz="0" w:space="0" w:color="auto"/>
              </w:divBdr>
            </w:div>
          </w:divsChild>
        </w:div>
        <w:div w:id="1408265747">
          <w:marLeft w:val="0"/>
          <w:marRight w:val="0"/>
          <w:marTop w:val="0"/>
          <w:marBottom w:val="0"/>
          <w:divBdr>
            <w:top w:val="none" w:sz="0" w:space="0" w:color="auto"/>
            <w:left w:val="none" w:sz="0" w:space="0" w:color="auto"/>
            <w:bottom w:val="none" w:sz="0" w:space="0" w:color="auto"/>
            <w:right w:val="none" w:sz="0" w:space="0" w:color="auto"/>
          </w:divBdr>
          <w:divsChild>
            <w:div w:id="1711880808">
              <w:marLeft w:val="0"/>
              <w:marRight w:val="0"/>
              <w:marTop w:val="0"/>
              <w:marBottom w:val="0"/>
              <w:divBdr>
                <w:top w:val="none" w:sz="0" w:space="0" w:color="auto"/>
                <w:left w:val="none" w:sz="0" w:space="0" w:color="auto"/>
                <w:bottom w:val="none" w:sz="0" w:space="0" w:color="auto"/>
                <w:right w:val="none" w:sz="0" w:space="0" w:color="auto"/>
              </w:divBdr>
            </w:div>
          </w:divsChild>
        </w:div>
        <w:div w:id="496960334">
          <w:marLeft w:val="0"/>
          <w:marRight w:val="0"/>
          <w:marTop w:val="0"/>
          <w:marBottom w:val="0"/>
          <w:divBdr>
            <w:top w:val="none" w:sz="0" w:space="0" w:color="auto"/>
            <w:left w:val="none" w:sz="0" w:space="0" w:color="auto"/>
            <w:bottom w:val="none" w:sz="0" w:space="0" w:color="auto"/>
            <w:right w:val="none" w:sz="0" w:space="0" w:color="auto"/>
          </w:divBdr>
          <w:divsChild>
            <w:div w:id="17632451">
              <w:marLeft w:val="0"/>
              <w:marRight w:val="0"/>
              <w:marTop w:val="0"/>
              <w:marBottom w:val="0"/>
              <w:divBdr>
                <w:top w:val="none" w:sz="0" w:space="0" w:color="auto"/>
                <w:left w:val="none" w:sz="0" w:space="0" w:color="auto"/>
                <w:bottom w:val="none" w:sz="0" w:space="0" w:color="auto"/>
                <w:right w:val="none" w:sz="0" w:space="0" w:color="auto"/>
              </w:divBdr>
            </w:div>
          </w:divsChild>
        </w:div>
        <w:div w:id="285746674">
          <w:marLeft w:val="0"/>
          <w:marRight w:val="0"/>
          <w:marTop w:val="0"/>
          <w:marBottom w:val="0"/>
          <w:divBdr>
            <w:top w:val="none" w:sz="0" w:space="0" w:color="auto"/>
            <w:left w:val="none" w:sz="0" w:space="0" w:color="auto"/>
            <w:bottom w:val="none" w:sz="0" w:space="0" w:color="auto"/>
            <w:right w:val="none" w:sz="0" w:space="0" w:color="auto"/>
          </w:divBdr>
          <w:divsChild>
            <w:div w:id="1647934306">
              <w:marLeft w:val="0"/>
              <w:marRight w:val="0"/>
              <w:marTop w:val="0"/>
              <w:marBottom w:val="0"/>
              <w:divBdr>
                <w:top w:val="none" w:sz="0" w:space="0" w:color="auto"/>
                <w:left w:val="none" w:sz="0" w:space="0" w:color="auto"/>
                <w:bottom w:val="none" w:sz="0" w:space="0" w:color="auto"/>
                <w:right w:val="none" w:sz="0" w:space="0" w:color="auto"/>
              </w:divBdr>
            </w:div>
          </w:divsChild>
        </w:div>
        <w:div w:id="991568037">
          <w:marLeft w:val="0"/>
          <w:marRight w:val="0"/>
          <w:marTop w:val="0"/>
          <w:marBottom w:val="0"/>
          <w:divBdr>
            <w:top w:val="none" w:sz="0" w:space="0" w:color="auto"/>
            <w:left w:val="none" w:sz="0" w:space="0" w:color="auto"/>
            <w:bottom w:val="none" w:sz="0" w:space="0" w:color="auto"/>
            <w:right w:val="none" w:sz="0" w:space="0" w:color="auto"/>
          </w:divBdr>
          <w:divsChild>
            <w:div w:id="1484660983">
              <w:marLeft w:val="0"/>
              <w:marRight w:val="0"/>
              <w:marTop w:val="0"/>
              <w:marBottom w:val="0"/>
              <w:divBdr>
                <w:top w:val="none" w:sz="0" w:space="0" w:color="auto"/>
                <w:left w:val="none" w:sz="0" w:space="0" w:color="auto"/>
                <w:bottom w:val="none" w:sz="0" w:space="0" w:color="auto"/>
                <w:right w:val="none" w:sz="0" w:space="0" w:color="auto"/>
              </w:divBdr>
            </w:div>
          </w:divsChild>
        </w:div>
        <w:div w:id="680087429">
          <w:marLeft w:val="0"/>
          <w:marRight w:val="0"/>
          <w:marTop w:val="0"/>
          <w:marBottom w:val="0"/>
          <w:divBdr>
            <w:top w:val="none" w:sz="0" w:space="0" w:color="auto"/>
            <w:left w:val="none" w:sz="0" w:space="0" w:color="auto"/>
            <w:bottom w:val="none" w:sz="0" w:space="0" w:color="auto"/>
            <w:right w:val="none" w:sz="0" w:space="0" w:color="auto"/>
          </w:divBdr>
          <w:divsChild>
            <w:div w:id="2068382154">
              <w:marLeft w:val="0"/>
              <w:marRight w:val="0"/>
              <w:marTop w:val="0"/>
              <w:marBottom w:val="0"/>
              <w:divBdr>
                <w:top w:val="none" w:sz="0" w:space="0" w:color="auto"/>
                <w:left w:val="none" w:sz="0" w:space="0" w:color="auto"/>
                <w:bottom w:val="none" w:sz="0" w:space="0" w:color="auto"/>
                <w:right w:val="none" w:sz="0" w:space="0" w:color="auto"/>
              </w:divBdr>
            </w:div>
          </w:divsChild>
        </w:div>
        <w:div w:id="1901550735">
          <w:marLeft w:val="0"/>
          <w:marRight w:val="0"/>
          <w:marTop w:val="0"/>
          <w:marBottom w:val="0"/>
          <w:divBdr>
            <w:top w:val="none" w:sz="0" w:space="0" w:color="auto"/>
            <w:left w:val="none" w:sz="0" w:space="0" w:color="auto"/>
            <w:bottom w:val="none" w:sz="0" w:space="0" w:color="auto"/>
            <w:right w:val="none" w:sz="0" w:space="0" w:color="auto"/>
          </w:divBdr>
          <w:divsChild>
            <w:div w:id="1197237128">
              <w:marLeft w:val="0"/>
              <w:marRight w:val="0"/>
              <w:marTop w:val="0"/>
              <w:marBottom w:val="0"/>
              <w:divBdr>
                <w:top w:val="none" w:sz="0" w:space="0" w:color="auto"/>
                <w:left w:val="none" w:sz="0" w:space="0" w:color="auto"/>
                <w:bottom w:val="none" w:sz="0" w:space="0" w:color="auto"/>
                <w:right w:val="none" w:sz="0" w:space="0" w:color="auto"/>
              </w:divBdr>
            </w:div>
          </w:divsChild>
        </w:div>
        <w:div w:id="2128502966">
          <w:marLeft w:val="0"/>
          <w:marRight w:val="0"/>
          <w:marTop w:val="0"/>
          <w:marBottom w:val="0"/>
          <w:divBdr>
            <w:top w:val="none" w:sz="0" w:space="0" w:color="auto"/>
            <w:left w:val="none" w:sz="0" w:space="0" w:color="auto"/>
            <w:bottom w:val="none" w:sz="0" w:space="0" w:color="auto"/>
            <w:right w:val="none" w:sz="0" w:space="0" w:color="auto"/>
          </w:divBdr>
          <w:divsChild>
            <w:div w:id="167524653">
              <w:marLeft w:val="0"/>
              <w:marRight w:val="0"/>
              <w:marTop w:val="0"/>
              <w:marBottom w:val="0"/>
              <w:divBdr>
                <w:top w:val="none" w:sz="0" w:space="0" w:color="auto"/>
                <w:left w:val="none" w:sz="0" w:space="0" w:color="auto"/>
                <w:bottom w:val="none" w:sz="0" w:space="0" w:color="auto"/>
                <w:right w:val="none" w:sz="0" w:space="0" w:color="auto"/>
              </w:divBdr>
            </w:div>
          </w:divsChild>
        </w:div>
        <w:div w:id="246304665">
          <w:marLeft w:val="0"/>
          <w:marRight w:val="0"/>
          <w:marTop w:val="0"/>
          <w:marBottom w:val="0"/>
          <w:divBdr>
            <w:top w:val="none" w:sz="0" w:space="0" w:color="auto"/>
            <w:left w:val="none" w:sz="0" w:space="0" w:color="auto"/>
            <w:bottom w:val="none" w:sz="0" w:space="0" w:color="auto"/>
            <w:right w:val="none" w:sz="0" w:space="0" w:color="auto"/>
          </w:divBdr>
          <w:divsChild>
            <w:div w:id="1263994600">
              <w:marLeft w:val="0"/>
              <w:marRight w:val="0"/>
              <w:marTop w:val="0"/>
              <w:marBottom w:val="0"/>
              <w:divBdr>
                <w:top w:val="none" w:sz="0" w:space="0" w:color="auto"/>
                <w:left w:val="none" w:sz="0" w:space="0" w:color="auto"/>
                <w:bottom w:val="none" w:sz="0" w:space="0" w:color="auto"/>
                <w:right w:val="none" w:sz="0" w:space="0" w:color="auto"/>
              </w:divBdr>
            </w:div>
          </w:divsChild>
        </w:div>
        <w:div w:id="351960886">
          <w:marLeft w:val="0"/>
          <w:marRight w:val="0"/>
          <w:marTop w:val="0"/>
          <w:marBottom w:val="0"/>
          <w:divBdr>
            <w:top w:val="none" w:sz="0" w:space="0" w:color="auto"/>
            <w:left w:val="none" w:sz="0" w:space="0" w:color="auto"/>
            <w:bottom w:val="none" w:sz="0" w:space="0" w:color="auto"/>
            <w:right w:val="none" w:sz="0" w:space="0" w:color="auto"/>
          </w:divBdr>
          <w:divsChild>
            <w:div w:id="926112548">
              <w:marLeft w:val="0"/>
              <w:marRight w:val="0"/>
              <w:marTop w:val="0"/>
              <w:marBottom w:val="0"/>
              <w:divBdr>
                <w:top w:val="none" w:sz="0" w:space="0" w:color="auto"/>
                <w:left w:val="none" w:sz="0" w:space="0" w:color="auto"/>
                <w:bottom w:val="none" w:sz="0" w:space="0" w:color="auto"/>
                <w:right w:val="none" w:sz="0" w:space="0" w:color="auto"/>
              </w:divBdr>
            </w:div>
          </w:divsChild>
        </w:div>
        <w:div w:id="1045643433">
          <w:marLeft w:val="0"/>
          <w:marRight w:val="0"/>
          <w:marTop w:val="0"/>
          <w:marBottom w:val="0"/>
          <w:divBdr>
            <w:top w:val="none" w:sz="0" w:space="0" w:color="auto"/>
            <w:left w:val="none" w:sz="0" w:space="0" w:color="auto"/>
            <w:bottom w:val="none" w:sz="0" w:space="0" w:color="auto"/>
            <w:right w:val="none" w:sz="0" w:space="0" w:color="auto"/>
          </w:divBdr>
          <w:divsChild>
            <w:div w:id="1879931611">
              <w:marLeft w:val="0"/>
              <w:marRight w:val="0"/>
              <w:marTop w:val="0"/>
              <w:marBottom w:val="0"/>
              <w:divBdr>
                <w:top w:val="none" w:sz="0" w:space="0" w:color="auto"/>
                <w:left w:val="none" w:sz="0" w:space="0" w:color="auto"/>
                <w:bottom w:val="none" w:sz="0" w:space="0" w:color="auto"/>
                <w:right w:val="none" w:sz="0" w:space="0" w:color="auto"/>
              </w:divBdr>
            </w:div>
          </w:divsChild>
        </w:div>
        <w:div w:id="760220543">
          <w:marLeft w:val="0"/>
          <w:marRight w:val="0"/>
          <w:marTop w:val="0"/>
          <w:marBottom w:val="0"/>
          <w:divBdr>
            <w:top w:val="none" w:sz="0" w:space="0" w:color="auto"/>
            <w:left w:val="none" w:sz="0" w:space="0" w:color="auto"/>
            <w:bottom w:val="none" w:sz="0" w:space="0" w:color="auto"/>
            <w:right w:val="none" w:sz="0" w:space="0" w:color="auto"/>
          </w:divBdr>
          <w:divsChild>
            <w:div w:id="763570757">
              <w:marLeft w:val="0"/>
              <w:marRight w:val="0"/>
              <w:marTop w:val="0"/>
              <w:marBottom w:val="0"/>
              <w:divBdr>
                <w:top w:val="none" w:sz="0" w:space="0" w:color="auto"/>
                <w:left w:val="none" w:sz="0" w:space="0" w:color="auto"/>
                <w:bottom w:val="none" w:sz="0" w:space="0" w:color="auto"/>
                <w:right w:val="none" w:sz="0" w:space="0" w:color="auto"/>
              </w:divBdr>
            </w:div>
          </w:divsChild>
        </w:div>
        <w:div w:id="692655703">
          <w:marLeft w:val="0"/>
          <w:marRight w:val="0"/>
          <w:marTop w:val="0"/>
          <w:marBottom w:val="0"/>
          <w:divBdr>
            <w:top w:val="none" w:sz="0" w:space="0" w:color="auto"/>
            <w:left w:val="none" w:sz="0" w:space="0" w:color="auto"/>
            <w:bottom w:val="none" w:sz="0" w:space="0" w:color="auto"/>
            <w:right w:val="none" w:sz="0" w:space="0" w:color="auto"/>
          </w:divBdr>
          <w:divsChild>
            <w:div w:id="241989745">
              <w:marLeft w:val="0"/>
              <w:marRight w:val="0"/>
              <w:marTop w:val="0"/>
              <w:marBottom w:val="0"/>
              <w:divBdr>
                <w:top w:val="none" w:sz="0" w:space="0" w:color="auto"/>
                <w:left w:val="none" w:sz="0" w:space="0" w:color="auto"/>
                <w:bottom w:val="none" w:sz="0" w:space="0" w:color="auto"/>
                <w:right w:val="none" w:sz="0" w:space="0" w:color="auto"/>
              </w:divBdr>
            </w:div>
          </w:divsChild>
        </w:div>
        <w:div w:id="383532501">
          <w:marLeft w:val="0"/>
          <w:marRight w:val="0"/>
          <w:marTop w:val="0"/>
          <w:marBottom w:val="0"/>
          <w:divBdr>
            <w:top w:val="none" w:sz="0" w:space="0" w:color="auto"/>
            <w:left w:val="none" w:sz="0" w:space="0" w:color="auto"/>
            <w:bottom w:val="none" w:sz="0" w:space="0" w:color="auto"/>
            <w:right w:val="none" w:sz="0" w:space="0" w:color="auto"/>
          </w:divBdr>
          <w:divsChild>
            <w:div w:id="377553283">
              <w:marLeft w:val="0"/>
              <w:marRight w:val="0"/>
              <w:marTop w:val="0"/>
              <w:marBottom w:val="0"/>
              <w:divBdr>
                <w:top w:val="none" w:sz="0" w:space="0" w:color="auto"/>
                <w:left w:val="none" w:sz="0" w:space="0" w:color="auto"/>
                <w:bottom w:val="none" w:sz="0" w:space="0" w:color="auto"/>
                <w:right w:val="none" w:sz="0" w:space="0" w:color="auto"/>
              </w:divBdr>
            </w:div>
          </w:divsChild>
        </w:div>
        <w:div w:id="1208251729">
          <w:marLeft w:val="0"/>
          <w:marRight w:val="0"/>
          <w:marTop w:val="0"/>
          <w:marBottom w:val="0"/>
          <w:divBdr>
            <w:top w:val="none" w:sz="0" w:space="0" w:color="auto"/>
            <w:left w:val="none" w:sz="0" w:space="0" w:color="auto"/>
            <w:bottom w:val="none" w:sz="0" w:space="0" w:color="auto"/>
            <w:right w:val="none" w:sz="0" w:space="0" w:color="auto"/>
          </w:divBdr>
          <w:divsChild>
            <w:div w:id="717363030">
              <w:marLeft w:val="0"/>
              <w:marRight w:val="0"/>
              <w:marTop w:val="0"/>
              <w:marBottom w:val="0"/>
              <w:divBdr>
                <w:top w:val="none" w:sz="0" w:space="0" w:color="auto"/>
                <w:left w:val="none" w:sz="0" w:space="0" w:color="auto"/>
                <w:bottom w:val="none" w:sz="0" w:space="0" w:color="auto"/>
                <w:right w:val="none" w:sz="0" w:space="0" w:color="auto"/>
              </w:divBdr>
            </w:div>
          </w:divsChild>
        </w:div>
        <w:div w:id="361177664">
          <w:marLeft w:val="0"/>
          <w:marRight w:val="0"/>
          <w:marTop w:val="0"/>
          <w:marBottom w:val="0"/>
          <w:divBdr>
            <w:top w:val="none" w:sz="0" w:space="0" w:color="auto"/>
            <w:left w:val="none" w:sz="0" w:space="0" w:color="auto"/>
            <w:bottom w:val="none" w:sz="0" w:space="0" w:color="auto"/>
            <w:right w:val="none" w:sz="0" w:space="0" w:color="auto"/>
          </w:divBdr>
          <w:divsChild>
            <w:div w:id="1434201325">
              <w:marLeft w:val="0"/>
              <w:marRight w:val="0"/>
              <w:marTop w:val="0"/>
              <w:marBottom w:val="0"/>
              <w:divBdr>
                <w:top w:val="none" w:sz="0" w:space="0" w:color="auto"/>
                <w:left w:val="none" w:sz="0" w:space="0" w:color="auto"/>
                <w:bottom w:val="none" w:sz="0" w:space="0" w:color="auto"/>
                <w:right w:val="none" w:sz="0" w:space="0" w:color="auto"/>
              </w:divBdr>
            </w:div>
          </w:divsChild>
        </w:div>
        <w:div w:id="373696734">
          <w:marLeft w:val="0"/>
          <w:marRight w:val="0"/>
          <w:marTop w:val="0"/>
          <w:marBottom w:val="0"/>
          <w:divBdr>
            <w:top w:val="none" w:sz="0" w:space="0" w:color="auto"/>
            <w:left w:val="none" w:sz="0" w:space="0" w:color="auto"/>
            <w:bottom w:val="none" w:sz="0" w:space="0" w:color="auto"/>
            <w:right w:val="none" w:sz="0" w:space="0" w:color="auto"/>
          </w:divBdr>
          <w:divsChild>
            <w:div w:id="369495495">
              <w:marLeft w:val="0"/>
              <w:marRight w:val="0"/>
              <w:marTop w:val="0"/>
              <w:marBottom w:val="0"/>
              <w:divBdr>
                <w:top w:val="none" w:sz="0" w:space="0" w:color="auto"/>
                <w:left w:val="none" w:sz="0" w:space="0" w:color="auto"/>
                <w:bottom w:val="none" w:sz="0" w:space="0" w:color="auto"/>
                <w:right w:val="none" w:sz="0" w:space="0" w:color="auto"/>
              </w:divBdr>
            </w:div>
          </w:divsChild>
        </w:div>
        <w:div w:id="315256921">
          <w:marLeft w:val="0"/>
          <w:marRight w:val="0"/>
          <w:marTop w:val="0"/>
          <w:marBottom w:val="0"/>
          <w:divBdr>
            <w:top w:val="none" w:sz="0" w:space="0" w:color="auto"/>
            <w:left w:val="none" w:sz="0" w:space="0" w:color="auto"/>
            <w:bottom w:val="none" w:sz="0" w:space="0" w:color="auto"/>
            <w:right w:val="none" w:sz="0" w:space="0" w:color="auto"/>
          </w:divBdr>
          <w:divsChild>
            <w:div w:id="1678844470">
              <w:marLeft w:val="0"/>
              <w:marRight w:val="0"/>
              <w:marTop w:val="0"/>
              <w:marBottom w:val="0"/>
              <w:divBdr>
                <w:top w:val="none" w:sz="0" w:space="0" w:color="auto"/>
                <w:left w:val="none" w:sz="0" w:space="0" w:color="auto"/>
                <w:bottom w:val="none" w:sz="0" w:space="0" w:color="auto"/>
                <w:right w:val="none" w:sz="0" w:space="0" w:color="auto"/>
              </w:divBdr>
            </w:div>
          </w:divsChild>
        </w:div>
        <w:div w:id="1677032105">
          <w:marLeft w:val="0"/>
          <w:marRight w:val="0"/>
          <w:marTop w:val="0"/>
          <w:marBottom w:val="0"/>
          <w:divBdr>
            <w:top w:val="none" w:sz="0" w:space="0" w:color="auto"/>
            <w:left w:val="none" w:sz="0" w:space="0" w:color="auto"/>
            <w:bottom w:val="none" w:sz="0" w:space="0" w:color="auto"/>
            <w:right w:val="none" w:sz="0" w:space="0" w:color="auto"/>
          </w:divBdr>
          <w:divsChild>
            <w:div w:id="937903348">
              <w:marLeft w:val="0"/>
              <w:marRight w:val="0"/>
              <w:marTop w:val="0"/>
              <w:marBottom w:val="0"/>
              <w:divBdr>
                <w:top w:val="none" w:sz="0" w:space="0" w:color="auto"/>
                <w:left w:val="none" w:sz="0" w:space="0" w:color="auto"/>
                <w:bottom w:val="none" w:sz="0" w:space="0" w:color="auto"/>
                <w:right w:val="none" w:sz="0" w:space="0" w:color="auto"/>
              </w:divBdr>
            </w:div>
          </w:divsChild>
        </w:div>
        <w:div w:id="35787238">
          <w:marLeft w:val="0"/>
          <w:marRight w:val="0"/>
          <w:marTop w:val="0"/>
          <w:marBottom w:val="0"/>
          <w:divBdr>
            <w:top w:val="none" w:sz="0" w:space="0" w:color="auto"/>
            <w:left w:val="none" w:sz="0" w:space="0" w:color="auto"/>
            <w:bottom w:val="none" w:sz="0" w:space="0" w:color="auto"/>
            <w:right w:val="none" w:sz="0" w:space="0" w:color="auto"/>
          </w:divBdr>
          <w:divsChild>
            <w:div w:id="1543979496">
              <w:marLeft w:val="0"/>
              <w:marRight w:val="0"/>
              <w:marTop w:val="0"/>
              <w:marBottom w:val="0"/>
              <w:divBdr>
                <w:top w:val="none" w:sz="0" w:space="0" w:color="auto"/>
                <w:left w:val="none" w:sz="0" w:space="0" w:color="auto"/>
                <w:bottom w:val="none" w:sz="0" w:space="0" w:color="auto"/>
                <w:right w:val="none" w:sz="0" w:space="0" w:color="auto"/>
              </w:divBdr>
            </w:div>
          </w:divsChild>
        </w:div>
        <w:div w:id="481311743">
          <w:marLeft w:val="0"/>
          <w:marRight w:val="0"/>
          <w:marTop w:val="0"/>
          <w:marBottom w:val="0"/>
          <w:divBdr>
            <w:top w:val="none" w:sz="0" w:space="0" w:color="auto"/>
            <w:left w:val="none" w:sz="0" w:space="0" w:color="auto"/>
            <w:bottom w:val="none" w:sz="0" w:space="0" w:color="auto"/>
            <w:right w:val="none" w:sz="0" w:space="0" w:color="auto"/>
          </w:divBdr>
          <w:divsChild>
            <w:div w:id="740718935">
              <w:marLeft w:val="0"/>
              <w:marRight w:val="0"/>
              <w:marTop w:val="0"/>
              <w:marBottom w:val="0"/>
              <w:divBdr>
                <w:top w:val="none" w:sz="0" w:space="0" w:color="auto"/>
                <w:left w:val="none" w:sz="0" w:space="0" w:color="auto"/>
                <w:bottom w:val="none" w:sz="0" w:space="0" w:color="auto"/>
                <w:right w:val="none" w:sz="0" w:space="0" w:color="auto"/>
              </w:divBdr>
            </w:div>
          </w:divsChild>
        </w:div>
        <w:div w:id="1544829721">
          <w:marLeft w:val="0"/>
          <w:marRight w:val="0"/>
          <w:marTop w:val="0"/>
          <w:marBottom w:val="0"/>
          <w:divBdr>
            <w:top w:val="none" w:sz="0" w:space="0" w:color="auto"/>
            <w:left w:val="none" w:sz="0" w:space="0" w:color="auto"/>
            <w:bottom w:val="none" w:sz="0" w:space="0" w:color="auto"/>
            <w:right w:val="none" w:sz="0" w:space="0" w:color="auto"/>
          </w:divBdr>
          <w:divsChild>
            <w:div w:id="792866451">
              <w:marLeft w:val="0"/>
              <w:marRight w:val="0"/>
              <w:marTop w:val="0"/>
              <w:marBottom w:val="0"/>
              <w:divBdr>
                <w:top w:val="none" w:sz="0" w:space="0" w:color="auto"/>
                <w:left w:val="none" w:sz="0" w:space="0" w:color="auto"/>
                <w:bottom w:val="none" w:sz="0" w:space="0" w:color="auto"/>
                <w:right w:val="none" w:sz="0" w:space="0" w:color="auto"/>
              </w:divBdr>
            </w:div>
          </w:divsChild>
        </w:div>
        <w:div w:id="618951100">
          <w:marLeft w:val="0"/>
          <w:marRight w:val="0"/>
          <w:marTop w:val="0"/>
          <w:marBottom w:val="0"/>
          <w:divBdr>
            <w:top w:val="none" w:sz="0" w:space="0" w:color="auto"/>
            <w:left w:val="none" w:sz="0" w:space="0" w:color="auto"/>
            <w:bottom w:val="none" w:sz="0" w:space="0" w:color="auto"/>
            <w:right w:val="none" w:sz="0" w:space="0" w:color="auto"/>
          </w:divBdr>
          <w:divsChild>
            <w:div w:id="994990711">
              <w:marLeft w:val="0"/>
              <w:marRight w:val="0"/>
              <w:marTop w:val="0"/>
              <w:marBottom w:val="0"/>
              <w:divBdr>
                <w:top w:val="none" w:sz="0" w:space="0" w:color="auto"/>
                <w:left w:val="none" w:sz="0" w:space="0" w:color="auto"/>
                <w:bottom w:val="none" w:sz="0" w:space="0" w:color="auto"/>
                <w:right w:val="none" w:sz="0" w:space="0" w:color="auto"/>
              </w:divBdr>
            </w:div>
          </w:divsChild>
        </w:div>
        <w:div w:id="2009168050">
          <w:marLeft w:val="0"/>
          <w:marRight w:val="0"/>
          <w:marTop w:val="0"/>
          <w:marBottom w:val="0"/>
          <w:divBdr>
            <w:top w:val="none" w:sz="0" w:space="0" w:color="auto"/>
            <w:left w:val="none" w:sz="0" w:space="0" w:color="auto"/>
            <w:bottom w:val="none" w:sz="0" w:space="0" w:color="auto"/>
            <w:right w:val="none" w:sz="0" w:space="0" w:color="auto"/>
          </w:divBdr>
          <w:divsChild>
            <w:div w:id="1543594437">
              <w:marLeft w:val="0"/>
              <w:marRight w:val="0"/>
              <w:marTop w:val="0"/>
              <w:marBottom w:val="0"/>
              <w:divBdr>
                <w:top w:val="none" w:sz="0" w:space="0" w:color="auto"/>
                <w:left w:val="none" w:sz="0" w:space="0" w:color="auto"/>
                <w:bottom w:val="none" w:sz="0" w:space="0" w:color="auto"/>
                <w:right w:val="none" w:sz="0" w:space="0" w:color="auto"/>
              </w:divBdr>
            </w:div>
          </w:divsChild>
        </w:div>
        <w:div w:id="1010058472">
          <w:marLeft w:val="0"/>
          <w:marRight w:val="0"/>
          <w:marTop w:val="0"/>
          <w:marBottom w:val="0"/>
          <w:divBdr>
            <w:top w:val="none" w:sz="0" w:space="0" w:color="auto"/>
            <w:left w:val="none" w:sz="0" w:space="0" w:color="auto"/>
            <w:bottom w:val="none" w:sz="0" w:space="0" w:color="auto"/>
            <w:right w:val="none" w:sz="0" w:space="0" w:color="auto"/>
          </w:divBdr>
          <w:divsChild>
            <w:div w:id="2023899332">
              <w:marLeft w:val="0"/>
              <w:marRight w:val="0"/>
              <w:marTop w:val="0"/>
              <w:marBottom w:val="0"/>
              <w:divBdr>
                <w:top w:val="none" w:sz="0" w:space="0" w:color="auto"/>
                <w:left w:val="none" w:sz="0" w:space="0" w:color="auto"/>
                <w:bottom w:val="none" w:sz="0" w:space="0" w:color="auto"/>
                <w:right w:val="none" w:sz="0" w:space="0" w:color="auto"/>
              </w:divBdr>
            </w:div>
          </w:divsChild>
        </w:div>
        <w:div w:id="1769543365">
          <w:marLeft w:val="0"/>
          <w:marRight w:val="0"/>
          <w:marTop w:val="0"/>
          <w:marBottom w:val="0"/>
          <w:divBdr>
            <w:top w:val="none" w:sz="0" w:space="0" w:color="auto"/>
            <w:left w:val="none" w:sz="0" w:space="0" w:color="auto"/>
            <w:bottom w:val="none" w:sz="0" w:space="0" w:color="auto"/>
            <w:right w:val="none" w:sz="0" w:space="0" w:color="auto"/>
          </w:divBdr>
          <w:divsChild>
            <w:div w:id="477458669">
              <w:marLeft w:val="0"/>
              <w:marRight w:val="0"/>
              <w:marTop w:val="0"/>
              <w:marBottom w:val="0"/>
              <w:divBdr>
                <w:top w:val="none" w:sz="0" w:space="0" w:color="auto"/>
                <w:left w:val="none" w:sz="0" w:space="0" w:color="auto"/>
                <w:bottom w:val="none" w:sz="0" w:space="0" w:color="auto"/>
                <w:right w:val="none" w:sz="0" w:space="0" w:color="auto"/>
              </w:divBdr>
            </w:div>
          </w:divsChild>
        </w:div>
        <w:div w:id="1292514233">
          <w:marLeft w:val="0"/>
          <w:marRight w:val="0"/>
          <w:marTop w:val="0"/>
          <w:marBottom w:val="0"/>
          <w:divBdr>
            <w:top w:val="none" w:sz="0" w:space="0" w:color="auto"/>
            <w:left w:val="none" w:sz="0" w:space="0" w:color="auto"/>
            <w:bottom w:val="none" w:sz="0" w:space="0" w:color="auto"/>
            <w:right w:val="none" w:sz="0" w:space="0" w:color="auto"/>
          </w:divBdr>
          <w:divsChild>
            <w:div w:id="518155237">
              <w:marLeft w:val="0"/>
              <w:marRight w:val="0"/>
              <w:marTop w:val="0"/>
              <w:marBottom w:val="0"/>
              <w:divBdr>
                <w:top w:val="none" w:sz="0" w:space="0" w:color="auto"/>
                <w:left w:val="none" w:sz="0" w:space="0" w:color="auto"/>
                <w:bottom w:val="none" w:sz="0" w:space="0" w:color="auto"/>
                <w:right w:val="none" w:sz="0" w:space="0" w:color="auto"/>
              </w:divBdr>
            </w:div>
          </w:divsChild>
        </w:div>
        <w:div w:id="1034958997">
          <w:marLeft w:val="0"/>
          <w:marRight w:val="0"/>
          <w:marTop w:val="0"/>
          <w:marBottom w:val="0"/>
          <w:divBdr>
            <w:top w:val="none" w:sz="0" w:space="0" w:color="auto"/>
            <w:left w:val="none" w:sz="0" w:space="0" w:color="auto"/>
            <w:bottom w:val="none" w:sz="0" w:space="0" w:color="auto"/>
            <w:right w:val="none" w:sz="0" w:space="0" w:color="auto"/>
          </w:divBdr>
          <w:divsChild>
            <w:div w:id="1749230499">
              <w:marLeft w:val="0"/>
              <w:marRight w:val="0"/>
              <w:marTop w:val="0"/>
              <w:marBottom w:val="0"/>
              <w:divBdr>
                <w:top w:val="none" w:sz="0" w:space="0" w:color="auto"/>
                <w:left w:val="none" w:sz="0" w:space="0" w:color="auto"/>
                <w:bottom w:val="none" w:sz="0" w:space="0" w:color="auto"/>
                <w:right w:val="none" w:sz="0" w:space="0" w:color="auto"/>
              </w:divBdr>
            </w:div>
          </w:divsChild>
        </w:div>
        <w:div w:id="75639648">
          <w:marLeft w:val="0"/>
          <w:marRight w:val="0"/>
          <w:marTop w:val="0"/>
          <w:marBottom w:val="0"/>
          <w:divBdr>
            <w:top w:val="none" w:sz="0" w:space="0" w:color="auto"/>
            <w:left w:val="none" w:sz="0" w:space="0" w:color="auto"/>
            <w:bottom w:val="none" w:sz="0" w:space="0" w:color="auto"/>
            <w:right w:val="none" w:sz="0" w:space="0" w:color="auto"/>
          </w:divBdr>
          <w:divsChild>
            <w:div w:id="1428038345">
              <w:marLeft w:val="0"/>
              <w:marRight w:val="0"/>
              <w:marTop w:val="0"/>
              <w:marBottom w:val="0"/>
              <w:divBdr>
                <w:top w:val="none" w:sz="0" w:space="0" w:color="auto"/>
                <w:left w:val="none" w:sz="0" w:space="0" w:color="auto"/>
                <w:bottom w:val="none" w:sz="0" w:space="0" w:color="auto"/>
                <w:right w:val="none" w:sz="0" w:space="0" w:color="auto"/>
              </w:divBdr>
            </w:div>
          </w:divsChild>
        </w:div>
        <w:div w:id="1863325564">
          <w:marLeft w:val="0"/>
          <w:marRight w:val="0"/>
          <w:marTop w:val="0"/>
          <w:marBottom w:val="0"/>
          <w:divBdr>
            <w:top w:val="none" w:sz="0" w:space="0" w:color="auto"/>
            <w:left w:val="none" w:sz="0" w:space="0" w:color="auto"/>
            <w:bottom w:val="none" w:sz="0" w:space="0" w:color="auto"/>
            <w:right w:val="none" w:sz="0" w:space="0" w:color="auto"/>
          </w:divBdr>
          <w:divsChild>
            <w:div w:id="76096594">
              <w:marLeft w:val="0"/>
              <w:marRight w:val="0"/>
              <w:marTop w:val="0"/>
              <w:marBottom w:val="0"/>
              <w:divBdr>
                <w:top w:val="none" w:sz="0" w:space="0" w:color="auto"/>
                <w:left w:val="none" w:sz="0" w:space="0" w:color="auto"/>
                <w:bottom w:val="none" w:sz="0" w:space="0" w:color="auto"/>
                <w:right w:val="none" w:sz="0" w:space="0" w:color="auto"/>
              </w:divBdr>
            </w:div>
          </w:divsChild>
        </w:div>
        <w:div w:id="1480655633">
          <w:marLeft w:val="0"/>
          <w:marRight w:val="0"/>
          <w:marTop w:val="0"/>
          <w:marBottom w:val="0"/>
          <w:divBdr>
            <w:top w:val="none" w:sz="0" w:space="0" w:color="auto"/>
            <w:left w:val="none" w:sz="0" w:space="0" w:color="auto"/>
            <w:bottom w:val="none" w:sz="0" w:space="0" w:color="auto"/>
            <w:right w:val="none" w:sz="0" w:space="0" w:color="auto"/>
          </w:divBdr>
          <w:divsChild>
            <w:div w:id="258174022">
              <w:marLeft w:val="0"/>
              <w:marRight w:val="0"/>
              <w:marTop w:val="0"/>
              <w:marBottom w:val="0"/>
              <w:divBdr>
                <w:top w:val="none" w:sz="0" w:space="0" w:color="auto"/>
                <w:left w:val="none" w:sz="0" w:space="0" w:color="auto"/>
                <w:bottom w:val="none" w:sz="0" w:space="0" w:color="auto"/>
                <w:right w:val="none" w:sz="0" w:space="0" w:color="auto"/>
              </w:divBdr>
            </w:div>
          </w:divsChild>
        </w:div>
        <w:div w:id="1253903281">
          <w:marLeft w:val="0"/>
          <w:marRight w:val="0"/>
          <w:marTop w:val="0"/>
          <w:marBottom w:val="0"/>
          <w:divBdr>
            <w:top w:val="none" w:sz="0" w:space="0" w:color="auto"/>
            <w:left w:val="none" w:sz="0" w:space="0" w:color="auto"/>
            <w:bottom w:val="none" w:sz="0" w:space="0" w:color="auto"/>
            <w:right w:val="none" w:sz="0" w:space="0" w:color="auto"/>
          </w:divBdr>
          <w:divsChild>
            <w:div w:id="904992037">
              <w:marLeft w:val="0"/>
              <w:marRight w:val="0"/>
              <w:marTop w:val="0"/>
              <w:marBottom w:val="0"/>
              <w:divBdr>
                <w:top w:val="none" w:sz="0" w:space="0" w:color="auto"/>
                <w:left w:val="none" w:sz="0" w:space="0" w:color="auto"/>
                <w:bottom w:val="none" w:sz="0" w:space="0" w:color="auto"/>
                <w:right w:val="none" w:sz="0" w:space="0" w:color="auto"/>
              </w:divBdr>
            </w:div>
          </w:divsChild>
        </w:div>
        <w:div w:id="577711497">
          <w:marLeft w:val="0"/>
          <w:marRight w:val="0"/>
          <w:marTop w:val="0"/>
          <w:marBottom w:val="0"/>
          <w:divBdr>
            <w:top w:val="none" w:sz="0" w:space="0" w:color="auto"/>
            <w:left w:val="none" w:sz="0" w:space="0" w:color="auto"/>
            <w:bottom w:val="none" w:sz="0" w:space="0" w:color="auto"/>
            <w:right w:val="none" w:sz="0" w:space="0" w:color="auto"/>
          </w:divBdr>
          <w:divsChild>
            <w:div w:id="454064337">
              <w:marLeft w:val="0"/>
              <w:marRight w:val="0"/>
              <w:marTop w:val="0"/>
              <w:marBottom w:val="0"/>
              <w:divBdr>
                <w:top w:val="none" w:sz="0" w:space="0" w:color="auto"/>
                <w:left w:val="none" w:sz="0" w:space="0" w:color="auto"/>
                <w:bottom w:val="none" w:sz="0" w:space="0" w:color="auto"/>
                <w:right w:val="none" w:sz="0" w:space="0" w:color="auto"/>
              </w:divBdr>
            </w:div>
          </w:divsChild>
        </w:div>
        <w:div w:id="1248491945">
          <w:marLeft w:val="0"/>
          <w:marRight w:val="0"/>
          <w:marTop w:val="0"/>
          <w:marBottom w:val="0"/>
          <w:divBdr>
            <w:top w:val="none" w:sz="0" w:space="0" w:color="auto"/>
            <w:left w:val="none" w:sz="0" w:space="0" w:color="auto"/>
            <w:bottom w:val="none" w:sz="0" w:space="0" w:color="auto"/>
            <w:right w:val="none" w:sz="0" w:space="0" w:color="auto"/>
          </w:divBdr>
          <w:divsChild>
            <w:div w:id="1842768155">
              <w:marLeft w:val="0"/>
              <w:marRight w:val="0"/>
              <w:marTop w:val="0"/>
              <w:marBottom w:val="0"/>
              <w:divBdr>
                <w:top w:val="none" w:sz="0" w:space="0" w:color="auto"/>
                <w:left w:val="none" w:sz="0" w:space="0" w:color="auto"/>
                <w:bottom w:val="none" w:sz="0" w:space="0" w:color="auto"/>
                <w:right w:val="none" w:sz="0" w:space="0" w:color="auto"/>
              </w:divBdr>
            </w:div>
          </w:divsChild>
        </w:div>
        <w:div w:id="1532567859">
          <w:marLeft w:val="0"/>
          <w:marRight w:val="0"/>
          <w:marTop w:val="0"/>
          <w:marBottom w:val="0"/>
          <w:divBdr>
            <w:top w:val="none" w:sz="0" w:space="0" w:color="auto"/>
            <w:left w:val="none" w:sz="0" w:space="0" w:color="auto"/>
            <w:bottom w:val="none" w:sz="0" w:space="0" w:color="auto"/>
            <w:right w:val="none" w:sz="0" w:space="0" w:color="auto"/>
          </w:divBdr>
          <w:divsChild>
            <w:div w:id="2026636664">
              <w:marLeft w:val="0"/>
              <w:marRight w:val="0"/>
              <w:marTop w:val="0"/>
              <w:marBottom w:val="0"/>
              <w:divBdr>
                <w:top w:val="none" w:sz="0" w:space="0" w:color="auto"/>
                <w:left w:val="none" w:sz="0" w:space="0" w:color="auto"/>
                <w:bottom w:val="none" w:sz="0" w:space="0" w:color="auto"/>
                <w:right w:val="none" w:sz="0" w:space="0" w:color="auto"/>
              </w:divBdr>
            </w:div>
          </w:divsChild>
        </w:div>
        <w:div w:id="765422812">
          <w:marLeft w:val="0"/>
          <w:marRight w:val="0"/>
          <w:marTop w:val="0"/>
          <w:marBottom w:val="0"/>
          <w:divBdr>
            <w:top w:val="none" w:sz="0" w:space="0" w:color="auto"/>
            <w:left w:val="none" w:sz="0" w:space="0" w:color="auto"/>
            <w:bottom w:val="none" w:sz="0" w:space="0" w:color="auto"/>
            <w:right w:val="none" w:sz="0" w:space="0" w:color="auto"/>
          </w:divBdr>
          <w:divsChild>
            <w:div w:id="900287174">
              <w:marLeft w:val="0"/>
              <w:marRight w:val="0"/>
              <w:marTop w:val="0"/>
              <w:marBottom w:val="0"/>
              <w:divBdr>
                <w:top w:val="none" w:sz="0" w:space="0" w:color="auto"/>
                <w:left w:val="none" w:sz="0" w:space="0" w:color="auto"/>
                <w:bottom w:val="none" w:sz="0" w:space="0" w:color="auto"/>
                <w:right w:val="none" w:sz="0" w:space="0" w:color="auto"/>
              </w:divBdr>
            </w:div>
          </w:divsChild>
        </w:div>
        <w:div w:id="2057393830">
          <w:marLeft w:val="0"/>
          <w:marRight w:val="0"/>
          <w:marTop w:val="0"/>
          <w:marBottom w:val="0"/>
          <w:divBdr>
            <w:top w:val="none" w:sz="0" w:space="0" w:color="auto"/>
            <w:left w:val="none" w:sz="0" w:space="0" w:color="auto"/>
            <w:bottom w:val="none" w:sz="0" w:space="0" w:color="auto"/>
            <w:right w:val="none" w:sz="0" w:space="0" w:color="auto"/>
          </w:divBdr>
          <w:divsChild>
            <w:div w:id="1462383206">
              <w:marLeft w:val="0"/>
              <w:marRight w:val="0"/>
              <w:marTop w:val="0"/>
              <w:marBottom w:val="0"/>
              <w:divBdr>
                <w:top w:val="none" w:sz="0" w:space="0" w:color="auto"/>
                <w:left w:val="none" w:sz="0" w:space="0" w:color="auto"/>
                <w:bottom w:val="none" w:sz="0" w:space="0" w:color="auto"/>
                <w:right w:val="none" w:sz="0" w:space="0" w:color="auto"/>
              </w:divBdr>
            </w:div>
          </w:divsChild>
        </w:div>
        <w:div w:id="944927047">
          <w:marLeft w:val="0"/>
          <w:marRight w:val="0"/>
          <w:marTop w:val="0"/>
          <w:marBottom w:val="0"/>
          <w:divBdr>
            <w:top w:val="none" w:sz="0" w:space="0" w:color="auto"/>
            <w:left w:val="none" w:sz="0" w:space="0" w:color="auto"/>
            <w:bottom w:val="none" w:sz="0" w:space="0" w:color="auto"/>
            <w:right w:val="none" w:sz="0" w:space="0" w:color="auto"/>
          </w:divBdr>
          <w:divsChild>
            <w:div w:id="808595808">
              <w:marLeft w:val="0"/>
              <w:marRight w:val="0"/>
              <w:marTop w:val="0"/>
              <w:marBottom w:val="0"/>
              <w:divBdr>
                <w:top w:val="none" w:sz="0" w:space="0" w:color="auto"/>
                <w:left w:val="none" w:sz="0" w:space="0" w:color="auto"/>
                <w:bottom w:val="none" w:sz="0" w:space="0" w:color="auto"/>
                <w:right w:val="none" w:sz="0" w:space="0" w:color="auto"/>
              </w:divBdr>
            </w:div>
          </w:divsChild>
        </w:div>
        <w:div w:id="1030031214">
          <w:marLeft w:val="0"/>
          <w:marRight w:val="0"/>
          <w:marTop w:val="0"/>
          <w:marBottom w:val="0"/>
          <w:divBdr>
            <w:top w:val="none" w:sz="0" w:space="0" w:color="auto"/>
            <w:left w:val="none" w:sz="0" w:space="0" w:color="auto"/>
            <w:bottom w:val="none" w:sz="0" w:space="0" w:color="auto"/>
            <w:right w:val="none" w:sz="0" w:space="0" w:color="auto"/>
          </w:divBdr>
          <w:divsChild>
            <w:div w:id="1381397947">
              <w:marLeft w:val="0"/>
              <w:marRight w:val="0"/>
              <w:marTop w:val="0"/>
              <w:marBottom w:val="0"/>
              <w:divBdr>
                <w:top w:val="none" w:sz="0" w:space="0" w:color="auto"/>
                <w:left w:val="none" w:sz="0" w:space="0" w:color="auto"/>
                <w:bottom w:val="none" w:sz="0" w:space="0" w:color="auto"/>
                <w:right w:val="none" w:sz="0" w:space="0" w:color="auto"/>
              </w:divBdr>
            </w:div>
          </w:divsChild>
        </w:div>
        <w:div w:id="382559890">
          <w:marLeft w:val="0"/>
          <w:marRight w:val="0"/>
          <w:marTop w:val="0"/>
          <w:marBottom w:val="0"/>
          <w:divBdr>
            <w:top w:val="none" w:sz="0" w:space="0" w:color="auto"/>
            <w:left w:val="none" w:sz="0" w:space="0" w:color="auto"/>
            <w:bottom w:val="none" w:sz="0" w:space="0" w:color="auto"/>
            <w:right w:val="none" w:sz="0" w:space="0" w:color="auto"/>
          </w:divBdr>
          <w:divsChild>
            <w:div w:id="382757506">
              <w:marLeft w:val="0"/>
              <w:marRight w:val="0"/>
              <w:marTop w:val="0"/>
              <w:marBottom w:val="0"/>
              <w:divBdr>
                <w:top w:val="none" w:sz="0" w:space="0" w:color="auto"/>
                <w:left w:val="none" w:sz="0" w:space="0" w:color="auto"/>
                <w:bottom w:val="none" w:sz="0" w:space="0" w:color="auto"/>
                <w:right w:val="none" w:sz="0" w:space="0" w:color="auto"/>
              </w:divBdr>
            </w:div>
          </w:divsChild>
        </w:div>
        <w:div w:id="1912812497">
          <w:marLeft w:val="0"/>
          <w:marRight w:val="0"/>
          <w:marTop w:val="0"/>
          <w:marBottom w:val="0"/>
          <w:divBdr>
            <w:top w:val="none" w:sz="0" w:space="0" w:color="auto"/>
            <w:left w:val="none" w:sz="0" w:space="0" w:color="auto"/>
            <w:bottom w:val="none" w:sz="0" w:space="0" w:color="auto"/>
            <w:right w:val="none" w:sz="0" w:space="0" w:color="auto"/>
          </w:divBdr>
          <w:divsChild>
            <w:div w:id="469904507">
              <w:marLeft w:val="0"/>
              <w:marRight w:val="0"/>
              <w:marTop w:val="0"/>
              <w:marBottom w:val="0"/>
              <w:divBdr>
                <w:top w:val="none" w:sz="0" w:space="0" w:color="auto"/>
                <w:left w:val="none" w:sz="0" w:space="0" w:color="auto"/>
                <w:bottom w:val="none" w:sz="0" w:space="0" w:color="auto"/>
                <w:right w:val="none" w:sz="0" w:space="0" w:color="auto"/>
              </w:divBdr>
            </w:div>
          </w:divsChild>
        </w:div>
        <w:div w:id="440033728">
          <w:marLeft w:val="0"/>
          <w:marRight w:val="0"/>
          <w:marTop w:val="0"/>
          <w:marBottom w:val="0"/>
          <w:divBdr>
            <w:top w:val="none" w:sz="0" w:space="0" w:color="auto"/>
            <w:left w:val="none" w:sz="0" w:space="0" w:color="auto"/>
            <w:bottom w:val="none" w:sz="0" w:space="0" w:color="auto"/>
            <w:right w:val="none" w:sz="0" w:space="0" w:color="auto"/>
          </w:divBdr>
          <w:divsChild>
            <w:div w:id="25647211">
              <w:marLeft w:val="0"/>
              <w:marRight w:val="0"/>
              <w:marTop w:val="0"/>
              <w:marBottom w:val="0"/>
              <w:divBdr>
                <w:top w:val="none" w:sz="0" w:space="0" w:color="auto"/>
                <w:left w:val="none" w:sz="0" w:space="0" w:color="auto"/>
                <w:bottom w:val="none" w:sz="0" w:space="0" w:color="auto"/>
                <w:right w:val="none" w:sz="0" w:space="0" w:color="auto"/>
              </w:divBdr>
            </w:div>
          </w:divsChild>
        </w:div>
        <w:div w:id="192378935">
          <w:marLeft w:val="0"/>
          <w:marRight w:val="0"/>
          <w:marTop w:val="0"/>
          <w:marBottom w:val="0"/>
          <w:divBdr>
            <w:top w:val="none" w:sz="0" w:space="0" w:color="auto"/>
            <w:left w:val="none" w:sz="0" w:space="0" w:color="auto"/>
            <w:bottom w:val="none" w:sz="0" w:space="0" w:color="auto"/>
            <w:right w:val="none" w:sz="0" w:space="0" w:color="auto"/>
          </w:divBdr>
          <w:divsChild>
            <w:div w:id="748771781">
              <w:marLeft w:val="0"/>
              <w:marRight w:val="0"/>
              <w:marTop w:val="0"/>
              <w:marBottom w:val="0"/>
              <w:divBdr>
                <w:top w:val="none" w:sz="0" w:space="0" w:color="auto"/>
                <w:left w:val="none" w:sz="0" w:space="0" w:color="auto"/>
                <w:bottom w:val="none" w:sz="0" w:space="0" w:color="auto"/>
                <w:right w:val="none" w:sz="0" w:space="0" w:color="auto"/>
              </w:divBdr>
            </w:div>
          </w:divsChild>
        </w:div>
        <w:div w:id="1147013646">
          <w:marLeft w:val="0"/>
          <w:marRight w:val="0"/>
          <w:marTop w:val="0"/>
          <w:marBottom w:val="0"/>
          <w:divBdr>
            <w:top w:val="none" w:sz="0" w:space="0" w:color="auto"/>
            <w:left w:val="none" w:sz="0" w:space="0" w:color="auto"/>
            <w:bottom w:val="none" w:sz="0" w:space="0" w:color="auto"/>
            <w:right w:val="none" w:sz="0" w:space="0" w:color="auto"/>
          </w:divBdr>
          <w:divsChild>
            <w:div w:id="292030029">
              <w:marLeft w:val="0"/>
              <w:marRight w:val="0"/>
              <w:marTop w:val="0"/>
              <w:marBottom w:val="0"/>
              <w:divBdr>
                <w:top w:val="none" w:sz="0" w:space="0" w:color="auto"/>
                <w:left w:val="none" w:sz="0" w:space="0" w:color="auto"/>
                <w:bottom w:val="none" w:sz="0" w:space="0" w:color="auto"/>
                <w:right w:val="none" w:sz="0" w:space="0" w:color="auto"/>
              </w:divBdr>
            </w:div>
          </w:divsChild>
        </w:div>
        <w:div w:id="1249655886">
          <w:marLeft w:val="0"/>
          <w:marRight w:val="0"/>
          <w:marTop w:val="0"/>
          <w:marBottom w:val="0"/>
          <w:divBdr>
            <w:top w:val="none" w:sz="0" w:space="0" w:color="auto"/>
            <w:left w:val="none" w:sz="0" w:space="0" w:color="auto"/>
            <w:bottom w:val="none" w:sz="0" w:space="0" w:color="auto"/>
            <w:right w:val="none" w:sz="0" w:space="0" w:color="auto"/>
          </w:divBdr>
          <w:divsChild>
            <w:div w:id="1132409154">
              <w:marLeft w:val="0"/>
              <w:marRight w:val="0"/>
              <w:marTop w:val="0"/>
              <w:marBottom w:val="0"/>
              <w:divBdr>
                <w:top w:val="none" w:sz="0" w:space="0" w:color="auto"/>
                <w:left w:val="none" w:sz="0" w:space="0" w:color="auto"/>
                <w:bottom w:val="none" w:sz="0" w:space="0" w:color="auto"/>
                <w:right w:val="none" w:sz="0" w:space="0" w:color="auto"/>
              </w:divBdr>
            </w:div>
          </w:divsChild>
        </w:div>
        <w:div w:id="1632975822">
          <w:marLeft w:val="0"/>
          <w:marRight w:val="0"/>
          <w:marTop w:val="0"/>
          <w:marBottom w:val="0"/>
          <w:divBdr>
            <w:top w:val="none" w:sz="0" w:space="0" w:color="auto"/>
            <w:left w:val="none" w:sz="0" w:space="0" w:color="auto"/>
            <w:bottom w:val="none" w:sz="0" w:space="0" w:color="auto"/>
            <w:right w:val="none" w:sz="0" w:space="0" w:color="auto"/>
          </w:divBdr>
          <w:divsChild>
            <w:div w:id="139537580">
              <w:marLeft w:val="0"/>
              <w:marRight w:val="0"/>
              <w:marTop w:val="0"/>
              <w:marBottom w:val="0"/>
              <w:divBdr>
                <w:top w:val="none" w:sz="0" w:space="0" w:color="auto"/>
                <w:left w:val="none" w:sz="0" w:space="0" w:color="auto"/>
                <w:bottom w:val="none" w:sz="0" w:space="0" w:color="auto"/>
                <w:right w:val="none" w:sz="0" w:space="0" w:color="auto"/>
              </w:divBdr>
            </w:div>
          </w:divsChild>
        </w:div>
        <w:div w:id="2122143291">
          <w:marLeft w:val="0"/>
          <w:marRight w:val="0"/>
          <w:marTop w:val="0"/>
          <w:marBottom w:val="0"/>
          <w:divBdr>
            <w:top w:val="none" w:sz="0" w:space="0" w:color="auto"/>
            <w:left w:val="none" w:sz="0" w:space="0" w:color="auto"/>
            <w:bottom w:val="none" w:sz="0" w:space="0" w:color="auto"/>
            <w:right w:val="none" w:sz="0" w:space="0" w:color="auto"/>
          </w:divBdr>
          <w:divsChild>
            <w:div w:id="1644700678">
              <w:marLeft w:val="0"/>
              <w:marRight w:val="0"/>
              <w:marTop w:val="0"/>
              <w:marBottom w:val="0"/>
              <w:divBdr>
                <w:top w:val="none" w:sz="0" w:space="0" w:color="auto"/>
                <w:left w:val="none" w:sz="0" w:space="0" w:color="auto"/>
                <w:bottom w:val="none" w:sz="0" w:space="0" w:color="auto"/>
                <w:right w:val="none" w:sz="0" w:space="0" w:color="auto"/>
              </w:divBdr>
            </w:div>
          </w:divsChild>
        </w:div>
        <w:div w:id="116728825">
          <w:marLeft w:val="0"/>
          <w:marRight w:val="0"/>
          <w:marTop w:val="0"/>
          <w:marBottom w:val="0"/>
          <w:divBdr>
            <w:top w:val="none" w:sz="0" w:space="0" w:color="auto"/>
            <w:left w:val="none" w:sz="0" w:space="0" w:color="auto"/>
            <w:bottom w:val="none" w:sz="0" w:space="0" w:color="auto"/>
            <w:right w:val="none" w:sz="0" w:space="0" w:color="auto"/>
          </w:divBdr>
          <w:divsChild>
            <w:div w:id="738409666">
              <w:marLeft w:val="0"/>
              <w:marRight w:val="0"/>
              <w:marTop w:val="0"/>
              <w:marBottom w:val="0"/>
              <w:divBdr>
                <w:top w:val="none" w:sz="0" w:space="0" w:color="auto"/>
                <w:left w:val="none" w:sz="0" w:space="0" w:color="auto"/>
                <w:bottom w:val="none" w:sz="0" w:space="0" w:color="auto"/>
                <w:right w:val="none" w:sz="0" w:space="0" w:color="auto"/>
              </w:divBdr>
            </w:div>
          </w:divsChild>
        </w:div>
        <w:div w:id="1586260647">
          <w:marLeft w:val="0"/>
          <w:marRight w:val="0"/>
          <w:marTop w:val="0"/>
          <w:marBottom w:val="0"/>
          <w:divBdr>
            <w:top w:val="none" w:sz="0" w:space="0" w:color="auto"/>
            <w:left w:val="none" w:sz="0" w:space="0" w:color="auto"/>
            <w:bottom w:val="none" w:sz="0" w:space="0" w:color="auto"/>
            <w:right w:val="none" w:sz="0" w:space="0" w:color="auto"/>
          </w:divBdr>
          <w:divsChild>
            <w:div w:id="273220380">
              <w:marLeft w:val="0"/>
              <w:marRight w:val="0"/>
              <w:marTop w:val="0"/>
              <w:marBottom w:val="0"/>
              <w:divBdr>
                <w:top w:val="none" w:sz="0" w:space="0" w:color="auto"/>
                <w:left w:val="none" w:sz="0" w:space="0" w:color="auto"/>
                <w:bottom w:val="none" w:sz="0" w:space="0" w:color="auto"/>
                <w:right w:val="none" w:sz="0" w:space="0" w:color="auto"/>
              </w:divBdr>
            </w:div>
          </w:divsChild>
        </w:div>
        <w:div w:id="1886719106">
          <w:marLeft w:val="0"/>
          <w:marRight w:val="0"/>
          <w:marTop w:val="0"/>
          <w:marBottom w:val="0"/>
          <w:divBdr>
            <w:top w:val="none" w:sz="0" w:space="0" w:color="auto"/>
            <w:left w:val="none" w:sz="0" w:space="0" w:color="auto"/>
            <w:bottom w:val="none" w:sz="0" w:space="0" w:color="auto"/>
            <w:right w:val="none" w:sz="0" w:space="0" w:color="auto"/>
          </w:divBdr>
          <w:divsChild>
            <w:div w:id="844511239">
              <w:marLeft w:val="0"/>
              <w:marRight w:val="0"/>
              <w:marTop w:val="0"/>
              <w:marBottom w:val="0"/>
              <w:divBdr>
                <w:top w:val="none" w:sz="0" w:space="0" w:color="auto"/>
                <w:left w:val="none" w:sz="0" w:space="0" w:color="auto"/>
                <w:bottom w:val="none" w:sz="0" w:space="0" w:color="auto"/>
                <w:right w:val="none" w:sz="0" w:space="0" w:color="auto"/>
              </w:divBdr>
            </w:div>
          </w:divsChild>
        </w:div>
        <w:div w:id="1716463768">
          <w:marLeft w:val="0"/>
          <w:marRight w:val="0"/>
          <w:marTop w:val="0"/>
          <w:marBottom w:val="0"/>
          <w:divBdr>
            <w:top w:val="none" w:sz="0" w:space="0" w:color="auto"/>
            <w:left w:val="none" w:sz="0" w:space="0" w:color="auto"/>
            <w:bottom w:val="none" w:sz="0" w:space="0" w:color="auto"/>
            <w:right w:val="none" w:sz="0" w:space="0" w:color="auto"/>
          </w:divBdr>
          <w:divsChild>
            <w:div w:id="1535844373">
              <w:marLeft w:val="0"/>
              <w:marRight w:val="0"/>
              <w:marTop w:val="0"/>
              <w:marBottom w:val="0"/>
              <w:divBdr>
                <w:top w:val="none" w:sz="0" w:space="0" w:color="auto"/>
                <w:left w:val="none" w:sz="0" w:space="0" w:color="auto"/>
                <w:bottom w:val="none" w:sz="0" w:space="0" w:color="auto"/>
                <w:right w:val="none" w:sz="0" w:space="0" w:color="auto"/>
              </w:divBdr>
            </w:div>
          </w:divsChild>
        </w:div>
        <w:div w:id="197545972">
          <w:marLeft w:val="0"/>
          <w:marRight w:val="0"/>
          <w:marTop w:val="0"/>
          <w:marBottom w:val="0"/>
          <w:divBdr>
            <w:top w:val="none" w:sz="0" w:space="0" w:color="auto"/>
            <w:left w:val="none" w:sz="0" w:space="0" w:color="auto"/>
            <w:bottom w:val="none" w:sz="0" w:space="0" w:color="auto"/>
            <w:right w:val="none" w:sz="0" w:space="0" w:color="auto"/>
          </w:divBdr>
          <w:divsChild>
            <w:div w:id="1857501248">
              <w:marLeft w:val="0"/>
              <w:marRight w:val="0"/>
              <w:marTop w:val="0"/>
              <w:marBottom w:val="0"/>
              <w:divBdr>
                <w:top w:val="none" w:sz="0" w:space="0" w:color="auto"/>
                <w:left w:val="none" w:sz="0" w:space="0" w:color="auto"/>
                <w:bottom w:val="none" w:sz="0" w:space="0" w:color="auto"/>
                <w:right w:val="none" w:sz="0" w:space="0" w:color="auto"/>
              </w:divBdr>
            </w:div>
          </w:divsChild>
        </w:div>
        <w:div w:id="110561706">
          <w:marLeft w:val="0"/>
          <w:marRight w:val="0"/>
          <w:marTop w:val="0"/>
          <w:marBottom w:val="0"/>
          <w:divBdr>
            <w:top w:val="none" w:sz="0" w:space="0" w:color="auto"/>
            <w:left w:val="none" w:sz="0" w:space="0" w:color="auto"/>
            <w:bottom w:val="none" w:sz="0" w:space="0" w:color="auto"/>
            <w:right w:val="none" w:sz="0" w:space="0" w:color="auto"/>
          </w:divBdr>
          <w:divsChild>
            <w:div w:id="1887176027">
              <w:marLeft w:val="0"/>
              <w:marRight w:val="0"/>
              <w:marTop w:val="0"/>
              <w:marBottom w:val="0"/>
              <w:divBdr>
                <w:top w:val="none" w:sz="0" w:space="0" w:color="auto"/>
                <w:left w:val="none" w:sz="0" w:space="0" w:color="auto"/>
                <w:bottom w:val="none" w:sz="0" w:space="0" w:color="auto"/>
                <w:right w:val="none" w:sz="0" w:space="0" w:color="auto"/>
              </w:divBdr>
            </w:div>
          </w:divsChild>
        </w:div>
        <w:div w:id="1418750963">
          <w:marLeft w:val="0"/>
          <w:marRight w:val="0"/>
          <w:marTop w:val="0"/>
          <w:marBottom w:val="0"/>
          <w:divBdr>
            <w:top w:val="none" w:sz="0" w:space="0" w:color="auto"/>
            <w:left w:val="none" w:sz="0" w:space="0" w:color="auto"/>
            <w:bottom w:val="none" w:sz="0" w:space="0" w:color="auto"/>
            <w:right w:val="none" w:sz="0" w:space="0" w:color="auto"/>
          </w:divBdr>
          <w:divsChild>
            <w:div w:id="914554979">
              <w:marLeft w:val="0"/>
              <w:marRight w:val="0"/>
              <w:marTop w:val="0"/>
              <w:marBottom w:val="0"/>
              <w:divBdr>
                <w:top w:val="none" w:sz="0" w:space="0" w:color="auto"/>
                <w:left w:val="none" w:sz="0" w:space="0" w:color="auto"/>
                <w:bottom w:val="none" w:sz="0" w:space="0" w:color="auto"/>
                <w:right w:val="none" w:sz="0" w:space="0" w:color="auto"/>
              </w:divBdr>
            </w:div>
          </w:divsChild>
        </w:div>
        <w:div w:id="526329992">
          <w:marLeft w:val="0"/>
          <w:marRight w:val="0"/>
          <w:marTop w:val="0"/>
          <w:marBottom w:val="0"/>
          <w:divBdr>
            <w:top w:val="none" w:sz="0" w:space="0" w:color="auto"/>
            <w:left w:val="none" w:sz="0" w:space="0" w:color="auto"/>
            <w:bottom w:val="none" w:sz="0" w:space="0" w:color="auto"/>
            <w:right w:val="none" w:sz="0" w:space="0" w:color="auto"/>
          </w:divBdr>
          <w:divsChild>
            <w:div w:id="1822768428">
              <w:marLeft w:val="0"/>
              <w:marRight w:val="0"/>
              <w:marTop w:val="0"/>
              <w:marBottom w:val="0"/>
              <w:divBdr>
                <w:top w:val="none" w:sz="0" w:space="0" w:color="auto"/>
                <w:left w:val="none" w:sz="0" w:space="0" w:color="auto"/>
                <w:bottom w:val="none" w:sz="0" w:space="0" w:color="auto"/>
                <w:right w:val="none" w:sz="0" w:space="0" w:color="auto"/>
              </w:divBdr>
            </w:div>
            <w:div w:id="1371226267">
              <w:marLeft w:val="0"/>
              <w:marRight w:val="0"/>
              <w:marTop w:val="0"/>
              <w:marBottom w:val="0"/>
              <w:divBdr>
                <w:top w:val="none" w:sz="0" w:space="0" w:color="auto"/>
                <w:left w:val="none" w:sz="0" w:space="0" w:color="auto"/>
                <w:bottom w:val="none" w:sz="0" w:space="0" w:color="auto"/>
                <w:right w:val="none" w:sz="0" w:space="0" w:color="auto"/>
              </w:divBdr>
            </w:div>
          </w:divsChild>
        </w:div>
        <w:div w:id="681737983">
          <w:marLeft w:val="0"/>
          <w:marRight w:val="0"/>
          <w:marTop w:val="0"/>
          <w:marBottom w:val="0"/>
          <w:divBdr>
            <w:top w:val="none" w:sz="0" w:space="0" w:color="auto"/>
            <w:left w:val="none" w:sz="0" w:space="0" w:color="auto"/>
            <w:bottom w:val="none" w:sz="0" w:space="0" w:color="auto"/>
            <w:right w:val="none" w:sz="0" w:space="0" w:color="auto"/>
          </w:divBdr>
          <w:divsChild>
            <w:div w:id="2066751918">
              <w:marLeft w:val="0"/>
              <w:marRight w:val="0"/>
              <w:marTop w:val="0"/>
              <w:marBottom w:val="0"/>
              <w:divBdr>
                <w:top w:val="none" w:sz="0" w:space="0" w:color="auto"/>
                <w:left w:val="none" w:sz="0" w:space="0" w:color="auto"/>
                <w:bottom w:val="none" w:sz="0" w:space="0" w:color="auto"/>
                <w:right w:val="none" w:sz="0" w:space="0" w:color="auto"/>
              </w:divBdr>
            </w:div>
          </w:divsChild>
        </w:div>
        <w:div w:id="980232718">
          <w:marLeft w:val="0"/>
          <w:marRight w:val="0"/>
          <w:marTop w:val="0"/>
          <w:marBottom w:val="0"/>
          <w:divBdr>
            <w:top w:val="none" w:sz="0" w:space="0" w:color="auto"/>
            <w:left w:val="none" w:sz="0" w:space="0" w:color="auto"/>
            <w:bottom w:val="none" w:sz="0" w:space="0" w:color="auto"/>
            <w:right w:val="none" w:sz="0" w:space="0" w:color="auto"/>
          </w:divBdr>
          <w:divsChild>
            <w:div w:id="563873974">
              <w:marLeft w:val="0"/>
              <w:marRight w:val="0"/>
              <w:marTop w:val="0"/>
              <w:marBottom w:val="0"/>
              <w:divBdr>
                <w:top w:val="none" w:sz="0" w:space="0" w:color="auto"/>
                <w:left w:val="none" w:sz="0" w:space="0" w:color="auto"/>
                <w:bottom w:val="none" w:sz="0" w:space="0" w:color="auto"/>
                <w:right w:val="none" w:sz="0" w:space="0" w:color="auto"/>
              </w:divBdr>
            </w:div>
          </w:divsChild>
        </w:div>
        <w:div w:id="1529678322">
          <w:marLeft w:val="0"/>
          <w:marRight w:val="0"/>
          <w:marTop w:val="0"/>
          <w:marBottom w:val="0"/>
          <w:divBdr>
            <w:top w:val="none" w:sz="0" w:space="0" w:color="auto"/>
            <w:left w:val="none" w:sz="0" w:space="0" w:color="auto"/>
            <w:bottom w:val="none" w:sz="0" w:space="0" w:color="auto"/>
            <w:right w:val="none" w:sz="0" w:space="0" w:color="auto"/>
          </w:divBdr>
          <w:divsChild>
            <w:div w:id="1738241805">
              <w:marLeft w:val="0"/>
              <w:marRight w:val="0"/>
              <w:marTop w:val="0"/>
              <w:marBottom w:val="0"/>
              <w:divBdr>
                <w:top w:val="none" w:sz="0" w:space="0" w:color="auto"/>
                <w:left w:val="none" w:sz="0" w:space="0" w:color="auto"/>
                <w:bottom w:val="none" w:sz="0" w:space="0" w:color="auto"/>
                <w:right w:val="none" w:sz="0" w:space="0" w:color="auto"/>
              </w:divBdr>
            </w:div>
          </w:divsChild>
        </w:div>
        <w:div w:id="1023287538">
          <w:marLeft w:val="0"/>
          <w:marRight w:val="0"/>
          <w:marTop w:val="0"/>
          <w:marBottom w:val="0"/>
          <w:divBdr>
            <w:top w:val="none" w:sz="0" w:space="0" w:color="auto"/>
            <w:left w:val="none" w:sz="0" w:space="0" w:color="auto"/>
            <w:bottom w:val="none" w:sz="0" w:space="0" w:color="auto"/>
            <w:right w:val="none" w:sz="0" w:space="0" w:color="auto"/>
          </w:divBdr>
          <w:divsChild>
            <w:div w:id="162356756">
              <w:marLeft w:val="0"/>
              <w:marRight w:val="0"/>
              <w:marTop w:val="0"/>
              <w:marBottom w:val="0"/>
              <w:divBdr>
                <w:top w:val="none" w:sz="0" w:space="0" w:color="auto"/>
                <w:left w:val="none" w:sz="0" w:space="0" w:color="auto"/>
                <w:bottom w:val="none" w:sz="0" w:space="0" w:color="auto"/>
                <w:right w:val="none" w:sz="0" w:space="0" w:color="auto"/>
              </w:divBdr>
            </w:div>
          </w:divsChild>
        </w:div>
        <w:div w:id="803893073">
          <w:marLeft w:val="0"/>
          <w:marRight w:val="0"/>
          <w:marTop w:val="0"/>
          <w:marBottom w:val="0"/>
          <w:divBdr>
            <w:top w:val="none" w:sz="0" w:space="0" w:color="auto"/>
            <w:left w:val="none" w:sz="0" w:space="0" w:color="auto"/>
            <w:bottom w:val="none" w:sz="0" w:space="0" w:color="auto"/>
            <w:right w:val="none" w:sz="0" w:space="0" w:color="auto"/>
          </w:divBdr>
          <w:divsChild>
            <w:div w:id="1767994274">
              <w:marLeft w:val="0"/>
              <w:marRight w:val="0"/>
              <w:marTop w:val="0"/>
              <w:marBottom w:val="0"/>
              <w:divBdr>
                <w:top w:val="none" w:sz="0" w:space="0" w:color="auto"/>
                <w:left w:val="none" w:sz="0" w:space="0" w:color="auto"/>
                <w:bottom w:val="none" w:sz="0" w:space="0" w:color="auto"/>
                <w:right w:val="none" w:sz="0" w:space="0" w:color="auto"/>
              </w:divBdr>
            </w:div>
          </w:divsChild>
        </w:div>
        <w:div w:id="2143958190">
          <w:marLeft w:val="0"/>
          <w:marRight w:val="0"/>
          <w:marTop w:val="0"/>
          <w:marBottom w:val="0"/>
          <w:divBdr>
            <w:top w:val="none" w:sz="0" w:space="0" w:color="auto"/>
            <w:left w:val="none" w:sz="0" w:space="0" w:color="auto"/>
            <w:bottom w:val="none" w:sz="0" w:space="0" w:color="auto"/>
            <w:right w:val="none" w:sz="0" w:space="0" w:color="auto"/>
          </w:divBdr>
          <w:divsChild>
            <w:div w:id="714741952">
              <w:marLeft w:val="0"/>
              <w:marRight w:val="0"/>
              <w:marTop w:val="0"/>
              <w:marBottom w:val="0"/>
              <w:divBdr>
                <w:top w:val="none" w:sz="0" w:space="0" w:color="auto"/>
                <w:left w:val="none" w:sz="0" w:space="0" w:color="auto"/>
                <w:bottom w:val="none" w:sz="0" w:space="0" w:color="auto"/>
                <w:right w:val="none" w:sz="0" w:space="0" w:color="auto"/>
              </w:divBdr>
            </w:div>
          </w:divsChild>
        </w:div>
        <w:div w:id="1103375366">
          <w:marLeft w:val="0"/>
          <w:marRight w:val="0"/>
          <w:marTop w:val="0"/>
          <w:marBottom w:val="0"/>
          <w:divBdr>
            <w:top w:val="none" w:sz="0" w:space="0" w:color="auto"/>
            <w:left w:val="none" w:sz="0" w:space="0" w:color="auto"/>
            <w:bottom w:val="none" w:sz="0" w:space="0" w:color="auto"/>
            <w:right w:val="none" w:sz="0" w:space="0" w:color="auto"/>
          </w:divBdr>
          <w:divsChild>
            <w:div w:id="29842644">
              <w:marLeft w:val="0"/>
              <w:marRight w:val="0"/>
              <w:marTop w:val="0"/>
              <w:marBottom w:val="0"/>
              <w:divBdr>
                <w:top w:val="none" w:sz="0" w:space="0" w:color="auto"/>
                <w:left w:val="none" w:sz="0" w:space="0" w:color="auto"/>
                <w:bottom w:val="none" w:sz="0" w:space="0" w:color="auto"/>
                <w:right w:val="none" w:sz="0" w:space="0" w:color="auto"/>
              </w:divBdr>
            </w:div>
          </w:divsChild>
        </w:div>
        <w:div w:id="1048185539">
          <w:marLeft w:val="0"/>
          <w:marRight w:val="0"/>
          <w:marTop w:val="0"/>
          <w:marBottom w:val="0"/>
          <w:divBdr>
            <w:top w:val="none" w:sz="0" w:space="0" w:color="auto"/>
            <w:left w:val="none" w:sz="0" w:space="0" w:color="auto"/>
            <w:bottom w:val="none" w:sz="0" w:space="0" w:color="auto"/>
            <w:right w:val="none" w:sz="0" w:space="0" w:color="auto"/>
          </w:divBdr>
          <w:divsChild>
            <w:div w:id="93788951">
              <w:marLeft w:val="0"/>
              <w:marRight w:val="0"/>
              <w:marTop w:val="0"/>
              <w:marBottom w:val="0"/>
              <w:divBdr>
                <w:top w:val="none" w:sz="0" w:space="0" w:color="auto"/>
                <w:left w:val="none" w:sz="0" w:space="0" w:color="auto"/>
                <w:bottom w:val="none" w:sz="0" w:space="0" w:color="auto"/>
                <w:right w:val="none" w:sz="0" w:space="0" w:color="auto"/>
              </w:divBdr>
            </w:div>
          </w:divsChild>
        </w:div>
        <w:div w:id="2105565396">
          <w:marLeft w:val="0"/>
          <w:marRight w:val="0"/>
          <w:marTop w:val="0"/>
          <w:marBottom w:val="0"/>
          <w:divBdr>
            <w:top w:val="none" w:sz="0" w:space="0" w:color="auto"/>
            <w:left w:val="none" w:sz="0" w:space="0" w:color="auto"/>
            <w:bottom w:val="none" w:sz="0" w:space="0" w:color="auto"/>
            <w:right w:val="none" w:sz="0" w:space="0" w:color="auto"/>
          </w:divBdr>
          <w:divsChild>
            <w:div w:id="1534919156">
              <w:marLeft w:val="0"/>
              <w:marRight w:val="0"/>
              <w:marTop w:val="0"/>
              <w:marBottom w:val="0"/>
              <w:divBdr>
                <w:top w:val="none" w:sz="0" w:space="0" w:color="auto"/>
                <w:left w:val="none" w:sz="0" w:space="0" w:color="auto"/>
                <w:bottom w:val="none" w:sz="0" w:space="0" w:color="auto"/>
                <w:right w:val="none" w:sz="0" w:space="0" w:color="auto"/>
              </w:divBdr>
            </w:div>
          </w:divsChild>
        </w:div>
        <w:div w:id="1927883770">
          <w:marLeft w:val="0"/>
          <w:marRight w:val="0"/>
          <w:marTop w:val="0"/>
          <w:marBottom w:val="0"/>
          <w:divBdr>
            <w:top w:val="none" w:sz="0" w:space="0" w:color="auto"/>
            <w:left w:val="none" w:sz="0" w:space="0" w:color="auto"/>
            <w:bottom w:val="none" w:sz="0" w:space="0" w:color="auto"/>
            <w:right w:val="none" w:sz="0" w:space="0" w:color="auto"/>
          </w:divBdr>
          <w:divsChild>
            <w:div w:id="1481769730">
              <w:marLeft w:val="0"/>
              <w:marRight w:val="0"/>
              <w:marTop w:val="0"/>
              <w:marBottom w:val="0"/>
              <w:divBdr>
                <w:top w:val="none" w:sz="0" w:space="0" w:color="auto"/>
                <w:left w:val="none" w:sz="0" w:space="0" w:color="auto"/>
                <w:bottom w:val="none" w:sz="0" w:space="0" w:color="auto"/>
                <w:right w:val="none" w:sz="0" w:space="0" w:color="auto"/>
              </w:divBdr>
            </w:div>
          </w:divsChild>
        </w:div>
        <w:div w:id="171116310">
          <w:marLeft w:val="0"/>
          <w:marRight w:val="0"/>
          <w:marTop w:val="0"/>
          <w:marBottom w:val="0"/>
          <w:divBdr>
            <w:top w:val="none" w:sz="0" w:space="0" w:color="auto"/>
            <w:left w:val="none" w:sz="0" w:space="0" w:color="auto"/>
            <w:bottom w:val="none" w:sz="0" w:space="0" w:color="auto"/>
            <w:right w:val="none" w:sz="0" w:space="0" w:color="auto"/>
          </w:divBdr>
          <w:divsChild>
            <w:div w:id="642657363">
              <w:marLeft w:val="0"/>
              <w:marRight w:val="0"/>
              <w:marTop w:val="0"/>
              <w:marBottom w:val="0"/>
              <w:divBdr>
                <w:top w:val="none" w:sz="0" w:space="0" w:color="auto"/>
                <w:left w:val="none" w:sz="0" w:space="0" w:color="auto"/>
                <w:bottom w:val="none" w:sz="0" w:space="0" w:color="auto"/>
                <w:right w:val="none" w:sz="0" w:space="0" w:color="auto"/>
              </w:divBdr>
            </w:div>
          </w:divsChild>
        </w:div>
        <w:div w:id="2145074927">
          <w:marLeft w:val="0"/>
          <w:marRight w:val="0"/>
          <w:marTop w:val="0"/>
          <w:marBottom w:val="0"/>
          <w:divBdr>
            <w:top w:val="none" w:sz="0" w:space="0" w:color="auto"/>
            <w:left w:val="none" w:sz="0" w:space="0" w:color="auto"/>
            <w:bottom w:val="none" w:sz="0" w:space="0" w:color="auto"/>
            <w:right w:val="none" w:sz="0" w:space="0" w:color="auto"/>
          </w:divBdr>
          <w:divsChild>
            <w:div w:id="1486556084">
              <w:marLeft w:val="0"/>
              <w:marRight w:val="0"/>
              <w:marTop w:val="0"/>
              <w:marBottom w:val="0"/>
              <w:divBdr>
                <w:top w:val="none" w:sz="0" w:space="0" w:color="auto"/>
                <w:left w:val="none" w:sz="0" w:space="0" w:color="auto"/>
                <w:bottom w:val="none" w:sz="0" w:space="0" w:color="auto"/>
                <w:right w:val="none" w:sz="0" w:space="0" w:color="auto"/>
              </w:divBdr>
            </w:div>
          </w:divsChild>
        </w:div>
        <w:div w:id="1572152129">
          <w:marLeft w:val="0"/>
          <w:marRight w:val="0"/>
          <w:marTop w:val="0"/>
          <w:marBottom w:val="0"/>
          <w:divBdr>
            <w:top w:val="none" w:sz="0" w:space="0" w:color="auto"/>
            <w:left w:val="none" w:sz="0" w:space="0" w:color="auto"/>
            <w:bottom w:val="none" w:sz="0" w:space="0" w:color="auto"/>
            <w:right w:val="none" w:sz="0" w:space="0" w:color="auto"/>
          </w:divBdr>
          <w:divsChild>
            <w:div w:id="3829500">
              <w:marLeft w:val="0"/>
              <w:marRight w:val="0"/>
              <w:marTop w:val="0"/>
              <w:marBottom w:val="0"/>
              <w:divBdr>
                <w:top w:val="none" w:sz="0" w:space="0" w:color="auto"/>
                <w:left w:val="none" w:sz="0" w:space="0" w:color="auto"/>
                <w:bottom w:val="none" w:sz="0" w:space="0" w:color="auto"/>
                <w:right w:val="none" w:sz="0" w:space="0" w:color="auto"/>
              </w:divBdr>
            </w:div>
          </w:divsChild>
        </w:div>
        <w:div w:id="1974554915">
          <w:marLeft w:val="0"/>
          <w:marRight w:val="0"/>
          <w:marTop w:val="0"/>
          <w:marBottom w:val="0"/>
          <w:divBdr>
            <w:top w:val="none" w:sz="0" w:space="0" w:color="auto"/>
            <w:left w:val="none" w:sz="0" w:space="0" w:color="auto"/>
            <w:bottom w:val="none" w:sz="0" w:space="0" w:color="auto"/>
            <w:right w:val="none" w:sz="0" w:space="0" w:color="auto"/>
          </w:divBdr>
          <w:divsChild>
            <w:div w:id="2077776151">
              <w:marLeft w:val="0"/>
              <w:marRight w:val="0"/>
              <w:marTop w:val="0"/>
              <w:marBottom w:val="0"/>
              <w:divBdr>
                <w:top w:val="none" w:sz="0" w:space="0" w:color="auto"/>
                <w:left w:val="none" w:sz="0" w:space="0" w:color="auto"/>
                <w:bottom w:val="none" w:sz="0" w:space="0" w:color="auto"/>
                <w:right w:val="none" w:sz="0" w:space="0" w:color="auto"/>
              </w:divBdr>
            </w:div>
          </w:divsChild>
        </w:div>
        <w:div w:id="403530774">
          <w:marLeft w:val="0"/>
          <w:marRight w:val="0"/>
          <w:marTop w:val="0"/>
          <w:marBottom w:val="0"/>
          <w:divBdr>
            <w:top w:val="none" w:sz="0" w:space="0" w:color="auto"/>
            <w:left w:val="none" w:sz="0" w:space="0" w:color="auto"/>
            <w:bottom w:val="none" w:sz="0" w:space="0" w:color="auto"/>
            <w:right w:val="none" w:sz="0" w:space="0" w:color="auto"/>
          </w:divBdr>
          <w:divsChild>
            <w:div w:id="1360357454">
              <w:marLeft w:val="0"/>
              <w:marRight w:val="0"/>
              <w:marTop w:val="0"/>
              <w:marBottom w:val="0"/>
              <w:divBdr>
                <w:top w:val="none" w:sz="0" w:space="0" w:color="auto"/>
                <w:left w:val="none" w:sz="0" w:space="0" w:color="auto"/>
                <w:bottom w:val="none" w:sz="0" w:space="0" w:color="auto"/>
                <w:right w:val="none" w:sz="0" w:space="0" w:color="auto"/>
              </w:divBdr>
            </w:div>
          </w:divsChild>
        </w:div>
        <w:div w:id="1886140384">
          <w:marLeft w:val="0"/>
          <w:marRight w:val="0"/>
          <w:marTop w:val="0"/>
          <w:marBottom w:val="0"/>
          <w:divBdr>
            <w:top w:val="none" w:sz="0" w:space="0" w:color="auto"/>
            <w:left w:val="none" w:sz="0" w:space="0" w:color="auto"/>
            <w:bottom w:val="none" w:sz="0" w:space="0" w:color="auto"/>
            <w:right w:val="none" w:sz="0" w:space="0" w:color="auto"/>
          </w:divBdr>
          <w:divsChild>
            <w:div w:id="1415669400">
              <w:marLeft w:val="0"/>
              <w:marRight w:val="0"/>
              <w:marTop w:val="0"/>
              <w:marBottom w:val="0"/>
              <w:divBdr>
                <w:top w:val="none" w:sz="0" w:space="0" w:color="auto"/>
                <w:left w:val="none" w:sz="0" w:space="0" w:color="auto"/>
                <w:bottom w:val="none" w:sz="0" w:space="0" w:color="auto"/>
                <w:right w:val="none" w:sz="0" w:space="0" w:color="auto"/>
              </w:divBdr>
            </w:div>
          </w:divsChild>
        </w:div>
        <w:div w:id="40180121">
          <w:marLeft w:val="0"/>
          <w:marRight w:val="0"/>
          <w:marTop w:val="0"/>
          <w:marBottom w:val="0"/>
          <w:divBdr>
            <w:top w:val="none" w:sz="0" w:space="0" w:color="auto"/>
            <w:left w:val="none" w:sz="0" w:space="0" w:color="auto"/>
            <w:bottom w:val="none" w:sz="0" w:space="0" w:color="auto"/>
            <w:right w:val="none" w:sz="0" w:space="0" w:color="auto"/>
          </w:divBdr>
          <w:divsChild>
            <w:div w:id="840389578">
              <w:marLeft w:val="0"/>
              <w:marRight w:val="0"/>
              <w:marTop w:val="0"/>
              <w:marBottom w:val="0"/>
              <w:divBdr>
                <w:top w:val="none" w:sz="0" w:space="0" w:color="auto"/>
                <w:left w:val="none" w:sz="0" w:space="0" w:color="auto"/>
                <w:bottom w:val="none" w:sz="0" w:space="0" w:color="auto"/>
                <w:right w:val="none" w:sz="0" w:space="0" w:color="auto"/>
              </w:divBdr>
            </w:div>
          </w:divsChild>
        </w:div>
        <w:div w:id="967588257">
          <w:marLeft w:val="0"/>
          <w:marRight w:val="0"/>
          <w:marTop w:val="0"/>
          <w:marBottom w:val="0"/>
          <w:divBdr>
            <w:top w:val="none" w:sz="0" w:space="0" w:color="auto"/>
            <w:left w:val="none" w:sz="0" w:space="0" w:color="auto"/>
            <w:bottom w:val="none" w:sz="0" w:space="0" w:color="auto"/>
            <w:right w:val="none" w:sz="0" w:space="0" w:color="auto"/>
          </w:divBdr>
          <w:divsChild>
            <w:div w:id="415827309">
              <w:marLeft w:val="0"/>
              <w:marRight w:val="0"/>
              <w:marTop w:val="0"/>
              <w:marBottom w:val="0"/>
              <w:divBdr>
                <w:top w:val="none" w:sz="0" w:space="0" w:color="auto"/>
                <w:left w:val="none" w:sz="0" w:space="0" w:color="auto"/>
                <w:bottom w:val="none" w:sz="0" w:space="0" w:color="auto"/>
                <w:right w:val="none" w:sz="0" w:space="0" w:color="auto"/>
              </w:divBdr>
            </w:div>
          </w:divsChild>
        </w:div>
        <w:div w:id="161370">
          <w:marLeft w:val="0"/>
          <w:marRight w:val="0"/>
          <w:marTop w:val="0"/>
          <w:marBottom w:val="0"/>
          <w:divBdr>
            <w:top w:val="none" w:sz="0" w:space="0" w:color="auto"/>
            <w:left w:val="none" w:sz="0" w:space="0" w:color="auto"/>
            <w:bottom w:val="none" w:sz="0" w:space="0" w:color="auto"/>
            <w:right w:val="none" w:sz="0" w:space="0" w:color="auto"/>
          </w:divBdr>
          <w:divsChild>
            <w:div w:id="2139911710">
              <w:marLeft w:val="0"/>
              <w:marRight w:val="0"/>
              <w:marTop w:val="0"/>
              <w:marBottom w:val="0"/>
              <w:divBdr>
                <w:top w:val="none" w:sz="0" w:space="0" w:color="auto"/>
                <w:left w:val="none" w:sz="0" w:space="0" w:color="auto"/>
                <w:bottom w:val="none" w:sz="0" w:space="0" w:color="auto"/>
                <w:right w:val="none" w:sz="0" w:space="0" w:color="auto"/>
              </w:divBdr>
            </w:div>
          </w:divsChild>
        </w:div>
        <w:div w:id="1959336281">
          <w:marLeft w:val="0"/>
          <w:marRight w:val="0"/>
          <w:marTop w:val="0"/>
          <w:marBottom w:val="0"/>
          <w:divBdr>
            <w:top w:val="none" w:sz="0" w:space="0" w:color="auto"/>
            <w:left w:val="none" w:sz="0" w:space="0" w:color="auto"/>
            <w:bottom w:val="none" w:sz="0" w:space="0" w:color="auto"/>
            <w:right w:val="none" w:sz="0" w:space="0" w:color="auto"/>
          </w:divBdr>
          <w:divsChild>
            <w:div w:id="136267987">
              <w:marLeft w:val="0"/>
              <w:marRight w:val="0"/>
              <w:marTop w:val="0"/>
              <w:marBottom w:val="0"/>
              <w:divBdr>
                <w:top w:val="none" w:sz="0" w:space="0" w:color="auto"/>
                <w:left w:val="none" w:sz="0" w:space="0" w:color="auto"/>
                <w:bottom w:val="none" w:sz="0" w:space="0" w:color="auto"/>
                <w:right w:val="none" w:sz="0" w:space="0" w:color="auto"/>
              </w:divBdr>
            </w:div>
          </w:divsChild>
        </w:div>
        <w:div w:id="1950356836">
          <w:marLeft w:val="0"/>
          <w:marRight w:val="0"/>
          <w:marTop w:val="0"/>
          <w:marBottom w:val="0"/>
          <w:divBdr>
            <w:top w:val="none" w:sz="0" w:space="0" w:color="auto"/>
            <w:left w:val="none" w:sz="0" w:space="0" w:color="auto"/>
            <w:bottom w:val="none" w:sz="0" w:space="0" w:color="auto"/>
            <w:right w:val="none" w:sz="0" w:space="0" w:color="auto"/>
          </w:divBdr>
          <w:divsChild>
            <w:div w:id="1825782307">
              <w:marLeft w:val="0"/>
              <w:marRight w:val="0"/>
              <w:marTop w:val="0"/>
              <w:marBottom w:val="0"/>
              <w:divBdr>
                <w:top w:val="none" w:sz="0" w:space="0" w:color="auto"/>
                <w:left w:val="none" w:sz="0" w:space="0" w:color="auto"/>
                <w:bottom w:val="none" w:sz="0" w:space="0" w:color="auto"/>
                <w:right w:val="none" w:sz="0" w:space="0" w:color="auto"/>
              </w:divBdr>
            </w:div>
          </w:divsChild>
        </w:div>
        <w:div w:id="584996508">
          <w:marLeft w:val="0"/>
          <w:marRight w:val="0"/>
          <w:marTop w:val="0"/>
          <w:marBottom w:val="0"/>
          <w:divBdr>
            <w:top w:val="none" w:sz="0" w:space="0" w:color="auto"/>
            <w:left w:val="none" w:sz="0" w:space="0" w:color="auto"/>
            <w:bottom w:val="none" w:sz="0" w:space="0" w:color="auto"/>
            <w:right w:val="none" w:sz="0" w:space="0" w:color="auto"/>
          </w:divBdr>
          <w:divsChild>
            <w:div w:id="889610858">
              <w:marLeft w:val="0"/>
              <w:marRight w:val="0"/>
              <w:marTop w:val="0"/>
              <w:marBottom w:val="0"/>
              <w:divBdr>
                <w:top w:val="none" w:sz="0" w:space="0" w:color="auto"/>
                <w:left w:val="none" w:sz="0" w:space="0" w:color="auto"/>
                <w:bottom w:val="none" w:sz="0" w:space="0" w:color="auto"/>
                <w:right w:val="none" w:sz="0" w:space="0" w:color="auto"/>
              </w:divBdr>
            </w:div>
          </w:divsChild>
        </w:div>
        <w:div w:id="965432822">
          <w:marLeft w:val="0"/>
          <w:marRight w:val="0"/>
          <w:marTop w:val="0"/>
          <w:marBottom w:val="0"/>
          <w:divBdr>
            <w:top w:val="none" w:sz="0" w:space="0" w:color="auto"/>
            <w:left w:val="none" w:sz="0" w:space="0" w:color="auto"/>
            <w:bottom w:val="none" w:sz="0" w:space="0" w:color="auto"/>
            <w:right w:val="none" w:sz="0" w:space="0" w:color="auto"/>
          </w:divBdr>
          <w:divsChild>
            <w:div w:id="843397169">
              <w:marLeft w:val="0"/>
              <w:marRight w:val="0"/>
              <w:marTop w:val="0"/>
              <w:marBottom w:val="0"/>
              <w:divBdr>
                <w:top w:val="none" w:sz="0" w:space="0" w:color="auto"/>
                <w:left w:val="none" w:sz="0" w:space="0" w:color="auto"/>
                <w:bottom w:val="none" w:sz="0" w:space="0" w:color="auto"/>
                <w:right w:val="none" w:sz="0" w:space="0" w:color="auto"/>
              </w:divBdr>
            </w:div>
          </w:divsChild>
        </w:div>
        <w:div w:id="1541631534">
          <w:marLeft w:val="0"/>
          <w:marRight w:val="0"/>
          <w:marTop w:val="0"/>
          <w:marBottom w:val="0"/>
          <w:divBdr>
            <w:top w:val="none" w:sz="0" w:space="0" w:color="auto"/>
            <w:left w:val="none" w:sz="0" w:space="0" w:color="auto"/>
            <w:bottom w:val="none" w:sz="0" w:space="0" w:color="auto"/>
            <w:right w:val="none" w:sz="0" w:space="0" w:color="auto"/>
          </w:divBdr>
          <w:divsChild>
            <w:div w:id="1516188651">
              <w:marLeft w:val="0"/>
              <w:marRight w:val="0"/>
              <w:marTop w:val="0"/>
              <w:marBottom w:val="0"/>
              <w:divBdr>
                <w:top w:val="none" w:sz="0" w:space="0" w:color="auto"/>
                <w:left w:val="none" w:sz="0" w:space="0" w:color="auto"/>
                <w:bottom w:val="none" w:sz="0" w:space="0" w:color="auto"/>
                <w:right w:val="none" w:sz="0" w:space="0" w:color="auto"/>
              </w:divBdr>
            </w:div>
          </w:divsChild>
        </w:div>
        <w:div w:id="759251522">
          <w:marLeft w:val="0"/>
          <w:marRight w:val="0"/>
          <w:marTop w:val="0"/>
          <w:marBottom w:val="0"/>
          <w:divBdr>
            <w:top w:val="none" w:sz="0" w:space="0" w:color="auto"/>
            <w:left w:val="none" w:sz="0" w:space="0" w:color="auto"/>
            <w:bottom w:val="none" w:sz="0" w:space="0" w:color="auto"/>
            <w:right w:val="none" w:sz="0" w:space="0" w:color="auto"/>
          </w:divBdr>
          <w:divsChild>
            <w:div w:id="1908417376">
              <w:marLeft w:val="0"/>
              <w:marRight w:val="0"/>
              <w:marTop w:val="0"/>
              <w:marBottom w:val="0"/>
              <w:divBdr>
                <w:top w:val="none" w:sz="0" w:space="0" w:color="auto"/>
                <w:left w:val="none" w:sz="0" w:space="0" w:color="auto"/>
                <w:bottom w:val="none" w:sz="0" w:space="0" w:color="auto"/>
                <w:right w:val="none" w:sz="0" w:space="0" w:color="auto"/>
              </w:divBdr>
            </w:div>
          </w:divsChild>
        </w:div>
        <w:div w:id="129322607">
          <w:marLeft w:val="0"/>
          <w:marRight w:val="0"/>
          <w:marTop w:val="0"/>
          <w:marBottom w:val="0"/>
          <w:divBdr>
            <w:top w:val="none" w:sz="0" w:space="0" w:color="auto"/>
            <w:left w:val="none" w:sz="0" w:space="0" w:color="auto"/>
            <w:bottom w:val="none" w:sz="0" w:space="0" w:color="auto"/>
            <w:right w:val="none" w:sz="0" w:space="0" w:color="auto"/>
          </w:divBdr>
          <w:divsChild>
            <w:div w:id="1850950164">
              <w:marLeft w:val="0"/>
              <w:marRight w:val="0"/>
              <w:marTop w:val="0"/>
              <w:marBottom w:val="0"/>
              <w:divBdr>
                <w:top w:val="none" w:sz="0" w:space="0" w:color="auto"/>
                <w:left w:val="none" w:sz="0" w:space="0" w:color="auto"/>
                <w:bottom w:val="none" w:sz="0" w:space="0" w:color="auto"/>
                <w:right w:val="none" w:sz="0" w:space="0" w:color="auto"/>
              </w:divBdr>
            </w:div>
          </w:divsChild>
        </w:div>
        <w:div w:id="612134014">
          <w:marLeft w:val="0"/>
          <w:marRight w:val="0"/>
          <w:marTop w:val="0"/>
          <w:marBottom w:val="0"/>
          <w:divBdr>
            <w:top w:val="none" w:sz="0" w:space="0" w:color="auto"/>
            <w:left w:val="none" w:sz="0" w:space="0" w:color="auto"/>
            <w:bottom w:val="none" w:sz="0" w:space="0" w:color="auto"/>
            <w:right w:val="none" w:sz="0" w:space="0" w:color="auto"/>
          </w:divBdr>
          <w:divsChild>
            <w:div w:id="477918023">
              <w:marLeft w:val="0"/>
              <w:marRight w:val="0"/>
              <w:marTop w:val="0"/>
              <w:marBottom w:val="0"/>
              <w:divBdr>
                <w:top w:val="none" w:sz="0" w:space="0" w:color="auto"/>
                <w:left w:val="none" w:sz="0" w:space="0" w:color="auto"/>
                <w:bottom w:val="none" w:sz="0" w:space="0" w:color="auto"/>
                <w:right w:val="none" w:sz="0" w:space="0" w:color="auto"/>
              </w:divBdr>
            </w:div>
          </w:divsChild>
        </w:div>
        <w:div w:id="1187987399">
          <w:marLeft w:val="0"/>
          <w:marRight w:val="0"/>
          <w:marTop w:val="0"/>
          <w:marBottom w:val="0"/>
          <w:divBdr>
            <w:top w:val="none" w:sz="0" w:space="0" w:color="auto"/>
            <w:left w:val="none" w:sz="0" w:space="0" w:color="auto"/>
            <w:bottom w:val="none" w:sz="0" w:space="0" w:color="auto"/>
            <w:right w:val="none" w:sz="0" w:space="0" w:color="auto"/>
          </w:divBdr>
          <w:divsChild>
            <w:div w:id="1010261087">
              <w:marLeft w:val="0"/>
              <w:marRight w:val="0"/>
              <w:marTop w:val="0"/>
              <w:marBottom w:val="0"/>
              <w:divBdr>
                <w:top w:val="none" w:sz="0" w:space="0" w:color="auto"/>
                <w:left w:val="none" w:sz="0" w:space="0" w:color="auto"/>
                <w:bottom w:val="none" w:sz="0" w:space="0" w:color="auto"/>
                <w:right w:val="none" w:sz="0" w:space="0" w:color="auto"/>
              </w:divBdr>
            </w:div>
          </w:divsChild>
        </w:div>
        <w:div w:id="271742541">
          <w:marLeft w:val="0"/>
          <w:marRight w:val="0"/>
          <w:marTop w:val="0"/>
          <w:marBottom w:val="0"/>
          <w:divBdr>
            <w:top w:val="none" w:sz="0" w:space="0" w:color="auto"/>
            <w:left w:val="none" w:sz="0" w:space="0" w:color="auto"/>
            <w:bottom w:val="none" w:sz="0" w:space="0" w:color="auto"/>
            <w:right w:val="none" w:sz="0" w:space="0" w:color="auto"/>
          </w:divBdr>
          <w:divsChild>
            <w:div w:id="1159689892">
              <w:marLeft w:val="0"/>
              <w:marRight w:val="0"/>
              <w:marTop w:val="0"/>
              <w:marBottom w:val="0"/>
              <w:divBdr>
                <w:top w:val="none" w:sz="0" w:space="0" w:color="auto"/>
                <w:left w:val="none" w:sz="0" w:space="0" w:color="auto"/>
                <w:bottom w:val="none" w:sz="0" w:space="0" w:color="auto"/>
                <w:right w:val="none" w:sz="0" w:space="0" w:color="auto"/>
              </w:divBdr>
            </w:div>
          </w:divsChild>
        </w:div>
        <w:div w:id="1798715718">
          <w:marLeft w:val="0"/>
          <w:marRight w:val="0"/>
          <w:marTop w:val="0"/>
          <w:marBottom w:val="0"/>
          <w:divBdr>
            <w:top w:val="none" w:sz="0" w:space="0" w:color="auto"/>
            <w:left w:val="none" w:sz="0" w:space="0" w:color="auto"/>
            <w:bottom w:val="none" w:sz="0" w:space="0" w:color="auto"/>
            <w:right w:val="none" w:sz="0" w:space="0" w:color="auto"/>
          </w:divBdr>
          <w:divsChild>
            <w:div w:id="254023898">
              <w:marLeft w:val="0"/>
              <w:marRight w:val="0"/>
              <w:marTop w:val="0"/>
              <w:marBottom w:val="0"/>
              <w:divBdr>
                <w:top w:val="none" w:sz="0" w:space="0" w:color="auto"/>
                <w:left w:val="none" w:sz="0" w:space="0" w:color="auto"/>
                <w:bottom w:val="none" w:sz="0" w:space="0" w:color="auto"/>
                <w:right w:val="none" w:sz="0" w:space="0" w:color="auto"/>
              </w:divBdr>
            </w:div>
          </w:divsChild>
        </w:div>
        <w:div w:id="757602286">
          <w:marLeft w:val="0"/>
          <w:marRight w:val="0"/>
          <w:marTop w:val="0"/>
          <w:marBottom w:val="0"/>
          <w:divBdr>
            <w:top w:val="none" w:sz="0" w:space="0" w:color="auto"/>
            <w:left w:val="none" w:sz="0" w:space="0" w:color="auto"/>
            <w:bottom w:val="none" w:sz="0" w:space="0" w:color="auto"/>
            <w:right w:val="none" w:sz="0" w:space="0" w:color="auto"/>
          </w:divBdr>
          <w:divsChild>
            <w:div w:id="1126856023">
              <w:marLeft w:val="0"/>
              <w:marRight w:val="0"/>
              <w:marTop w:val="0"/>
              <w:marBottom w:val="0"/>
              <w:divBdr>
                <w:top w:val="none" w:sz="0" w:space="0" w:color="auto"/>
                <w:left w:val="none" w:sz="0" w:space="0" w:color="auto"/>
                <w:bottom w:val="none" w:sz="0" w:space="0" w:color="auto"/>
                <w:right w:val="none" w:sz="0" w:space="0" w:color="auto"/>
              </w:divBdr>
            </w:div>
          </w:divsChild>
        </w:div>
        <w:div w:id="273445852">
          <w:marLeft w:val="0"/>
          <w:marRight w:val="0"/>
          <w:marTop w:val="0"/>
          <w:marBottom w:val="0"/>
          <w:divBdr>
            <w:top w:val="none" w:sz="0" w:space="0" w:color="auto"/>
            <w:left w:val="none" w:sz="0" w:space="0" w:color="auto"/>
            <w:bottom w:val="none" w:sz="0" w:space="0" w:color="auto"/>
            <w:right w:val="none" w:sz="0" w:space="0" w:color="auto"/>
          </w:divBdr>
          <w:divsChild>
            <w:div w:id="237785237">
              <w:marLeft w:val="0"/>
              <w:marRight w:val="0"/>
              <w:marTop w:val="0"/>
              <w:marBottom w:val="0"/>
              <w:divBdr>
                <w:top w:val="none" w:sz="0" w:space="0" w:color="auto"/>
                <w:left w:val="none" w:sz="0" w:space="0" w:color="auto"/>
                <w:bottom w:val="none" w:sz="0" w:space="0" w:color="auto"/>
                <w:right w:val="none" w:sz="0" w:space="0" w:color="auto"/>
              </w:divBdr>
            </w:div>
          </w:divsChild>
        </w:div>
        <w:div w:id="67503611">
          <w:marLeft w:val="0"/>
          <w:marRight w:val="0"/>
          <w:marTop w:val="0"/>
          <w:marBottom w:val="0"/>
          <w:divBdr>
            <w:top w:val="none" w:sz="0" w:space="0" w:color="auto"/>
            <w:left w:val="none" w:sz="0" w:space="0" w:color="auto"/>
            <w:bottom w:val="none" w:sz="0" w:space="0" w:color="auto"/>
            <w:right w:val="none" w:sz="0" w:space="0" w:color="auto"/>
          </w:divBdr>
          <w:divsChild>
            <w:div w:id="1511218626">
              <w:marLeft w:val="0"/>
              <w:marRight w:val="0"/>
              <w:marTop w:val="0"/>
              <w:marBottom w:val="0"/>
              <w:divBdr>
                <w:top w:val="none" w:sz="0" w:space="0" w:color="auto"/>
                <w:left w:val="none" w:sz="0" w:space="0" w:color="auto"/>
                <w:bottom w:val="none" w:sz="0" w:space="0" w:color="auto"/>
                <w:right w:val="none" w:sz="0" w:space="0" w:color="auto"/>
              </w:divBdr>
            </w:div>
          </w:divsChild>
        </w:div>
        <w:div w:id="288363296">
          <w:marLeft w:val="0"/>
          <w:marRight w:val="0"/>
          <w:marTop w:val="0"/>
          <w:marBottom w:val="0"/>
          <w:divBdr>
            <w:top w:val="none" w:sz="0" w:space="0" w:color="auto"/>
            <w:left w:val="none" w:sz="0" w:space="0" w:color="auto"/>
            <w:bottom w:val="none" w:sz="0" w:space="0" w:color="auto"/>
            <w:right w:val="none" w:sz="0" w:space="0" w:color="auto"/>
          </w:divBdr>
          <w:divsChild>
            <w:div w:id="1768504942">
              <w:marLeft w:val="0"/>
              <w:marRight w:val="0"/>
              <w:marTop w:val="0"/>
              <w:marBottom w:val="0"/>
              <w:divBdr>
                <w:top w:val="none" w:sz="0" w:space="0" w:color="auto"/>
                <w:left w:val="none" w:sz="0" w:space="0" w:color="auto"/>
                <w:bottom w:val="none" w:sz="0" w:space="0" w:color="auto"/>
                <w:right w:val="none" w:sz="0" w:space="0" w:color="auto"/>
              </w:divBdr>
            </w:div>
          </w:divsChild>
        </w:div>
        <w:div w:id="976108268">
          <w:marLeft w:val="0"/>
          <w:marRight w:val="0"/>
          <w:marTop w:val="0"/>
          <w:marBottom w:val="0"/>
          <w:divBdr>
            <w:top w:val="none" w:sz="0" w:space="0" w:color="auto"/>
            <w:left w:val="none" w:sz="0" w:space="0" w:color="auto"/>
            <w:bottom w:val="none" w:sz="0" w:space="0" w:color="auto"/>
            <w:right w:val="none" w:sz="0" w:space="0" w:color="auto"/>
          </w:divBdr>
          <w:divsChild>
            <w:div w:id="770510478">
              <w:marLeft w:val="0"/>
              <w:marRight w:val="0"/>
              <w:marTop w:val="0"/>
              <w:marBottom w:val="0"/>
              <w:divBdr>
                <w:top w:val="none" w:sz="0" w:space="0" w:color="auto"/>
                <w:left w:val="none" w:sz="0" w:space="0" w:color="auto"/>
                <w:bottom w:val="none" w:sz="0" w:space="0" w:color="auto"/>
                <w:right w:val="none" w:sz="0" w:space="0" w:color="auto"/>
              </w:divBdr>
            </w:div>
            <w:div w:id="1618295023">
              <w:marLeft w:val="0"/>
              <w:marRight w:val="0"/>
              <w:marTop w:val="0"/>
              <w:marBottom w:val="0"/>
              <w:divBdr>
                <w:top w:val="none" w:sz="0" w:space="0" w:color="auto"/>
                <w:left w:val="none" w:sz="0" w:space="0" w:color="auto"/>
                <w:bottom w:val="none" w:sz="0" w:space="0" w:color="auto"/>
                <w:right w:val="none" w:sz="0" w:space="0" w:color="auto"/>
              </w:divBdr>
            </w:div>
          </w:divsChild>
        </w:div>
        <w:div w:id="2036226641">
          <w:marLeft w:val="0"/>
          <w:marRight w:val="0"/>
          <w:marTop w:val="0"/>
          <w:marBottom w:val="0"/>
          <w:divBdr>
            <w:top w:val="none" w:sz="0" w:space="0" w:color="auto"/>
            <w:left w:val="none" w:sz="0" w:space="0" w:color="auto"/>
            <w:bottom w:val="none" w:sz="0" w:space="0" w:color="auto"/>
            <w:right w:val="none" w:sz="0" w:space="0" w:color="auto"/>
          </w:divBdr>
          <w:divsChild>
            <w:div w:id="217278748">
              <w:marLeft w:val="0"/>
              <w:marRight w:val="0"/>
              <w:marTop w:val="0"/>
              <w:marBottom w:val="0"/>
              <w:divBdr>
                <w:top w:val="none" w:sz="0" w:space="0" w:color="auto"/>
                <w:left w:val="none" w:sz="0" w:space="0" w:color="auto"/>
                <w:bottom w:val="none" w:sz="0" w:space="0" w:color="auto"/>
                <w:right w:val="none" w:sz="0" w:space="0" w:color="auto"/>
              </w:divBdr>
            </w:div>
          </w:divsChild>
        </w:div>
        <w:div w:id="1616715895">
          <w:marLeft w:val="0"/>
          <w:marRight w:val="0"/>
          <w:marTop w:val="0"/>
          <w:marBottom w:val="0"/>
          <w:divBdr>
            <w:top w:val="none" w:sz="0" w:space="0" w:color="auto"/>
            <w:left w:val="none" w:sz="0" w:space="0" w:color="auto"/>
            <w:bottom w:val="none" w:sz="0" w:space="0" w:color="auto"/>
            <w:right w:val="none" w:sz="0" w:space="0" w:color="auto"/>
          </w:divBdr>
          <w:divsChild>
            <w:div w:id="2078479938">
              <w:marLeft w:val="0"/>
              <w:marRight w:val="0"/>
              <w:marTop w:val="0"/>
              <w:marBottom w:val="0"/>
              <w:divBdr>
                <w:top w:val="none" w:sz="0" w:space="0" w:color="auto"/>
                <w:left w:val="none" w:sz="0" w:space="0" w:color="auto"/>
                <w:bottom w:val="none" w:sz="0" w:space="0" w:color="auto"/>
                <w:right w:val="none" w:sz="0" w:space="0" w:color="auto"/>
              </w:divBdr>
            </w:div>
          </w:divsChild>
        </w:div>
        <w:div w:id="1580212205">
          <w:marLeft w:val="0"/>
          <w:marRight w:val="0"/>
          <w:marTop w:val="0"/>
          <w:marBottom w:val="0"/>
          <w:divBdr>
            <w:top w:val="none" w:sz="0" w:space="0" w:color="auto"/>
            <w:left w:val="none" w:sz="0" w:space="0" w:color="auto"/>
            <w:bottom w:val="none" w:sz="0" w:space="0" w:color="auto"/>
            <w:right w:val="none" w:sz="0" w:space="0" w:color="auto"/>
          </w:divBdr>
          <w:divsChild>
            <w:div w:id="2133328471">
              <w:marLeft w:val="0"/>
              <w:marRight w:val="0"/>
              <w:marTop w:val="0"/>
              <w:marBottom w:val="0"/>
              <w:divBdr>
                <w:top w:val="none" w:sz="0" w:space="0" w:color="auto"/>
                <w:left w:val="none" w:sz="0" w:space="0" w:color="auto"/>
                <w:bottom w:val="none" w:sz="0" w:space="0" w:color="auto"/>
                <w:right w:val="none" w:sz="0" w:space="0" w:color="auto"/>
              </w:divBdr>
            </w:div>
          </w:divsChild>
        </w:div>
        <w:div w:id="183786382">
          <w:marLeft w:val="0"/>
          <w:marRight w:val="0"/>
          <w:marTop w:val="0"/>
          <w:marBottom w:val="0"/>
          <w:divBdr>
            <w:top w:val="none" w:sz="0" w:space="0" w:color="auto"/>
            <w:left w:val="none" w:sz="0" w:space="0" w:color="auto"/>
            <w:bottom w:val="none" w:sz="0" w:space="0" w:color="auto"/>
            <w:right w:val="none" w:sz="0" w:space="0" w:color="auto"/>
          </w:divBdr>
          <w:divsChild>
            <w:div w:id="1767581008">
              <w:marLeft w:val="0"/>
              <w:marRight w:val="0"/>
              <w:marTop w:val="0"/>
              <w:marBottom w:val="0"/>
              <w:divBdr>
                <w:top w:val="none" w:sz="0" w:space="0" w:color="auto"/>
                <w:left w:val="none" w:sz="0" w:space="0" w:color="auto"/>
                <w:bottom w:val="none" w:sz="0" w:space="0" w:color="auto"/>
                <w:right w:val="none" w:sz="0" w:space="0" w:color="auto"/>
              </w:divBdr>
            </w:div>
          </w:divsChild>
        </w:div>
        <w:div w:id="517354726">
          <w:marLeft w:val="0"/>
          <w:marRight w:val="0"/>
          <w:marTop w:val="0"/>
          <w:marBottom w:val="0"/>
          <w:divBdr>
            <w:top w:val="none" w:sz="0" w:space="0" w:color="auto"/>
            <w:left w:val="none" w:sz="0" w:space="0" w:color="auto"/>
            <w:bottom w:val="none" w:sz="0" w:space="0" w:color="auto"/>
            <w:right w:val="none" w:sz="0" w:space="0" w:color="auto"/>
          </w:divBdr>
          <w:divsChild>
            <w:div w:id="190384453">
              <w:marLeft w:val="0"/>
              <w:marRight w:val="0"/>
              <w:marTop w:val="0"/>
              <w:marBottom w:val="0"/>
              <w:divBdr>
                <w:top w:val="none" w:sz="0" w:space="0" w:color="auto"/>
                <w:left w:val="none" w:sz="0" w:space="0" w:color="auto"/>
                <w:bottom w:val="none" w:sz="0" w:space="0" w:color="auto"/>
                <w:right w:val="none" w:sz="0" w:space="0" w:color="auto"/>
              </w:divBdr>
            </w:div>
          </w:divsChild>
        </w:div>
        <w:div w:id="441264853">
          <w:marLeft w:val="0"/>
          <w:marRight w:val="0"/>
          <w:marTop w:val="0"/>
          <w:marBottom w:val="0"/>
          <w:divBdr>
            <w:top w:val="none" w:sz="0" w:space="0" w:color="auto"/>
            <w:left w:val="none" w:sz="0" w:space="0" w:color="auto"/>
            <w:bottom w:val="none" w:sz="0" w:space="0" w:color="auto"/>
            <w:right w:val="none" w:sz="0" w:space="0" w:color="auto"/>
          </w:divBdr>
          <w:divsChild>
            <w:div w:id="1983610643">
              <w:marLeft w:val="0"/>
              <w:marRight w:val="0"/>
              <w:marTop w:val="0"/>
              <w:marBottom w:val="0"/>
              <w:divBdr>
                <w:top w:val="none" w:sz="0" w:space="0" w:color="auto"/>
                <w:left w:val="none" w:sz="0" w:space="0" w:color="auto"/>
                <w:bottom w:val="none" w:sz="0" w:space="0" w:color="auto"/>
                <w:right w:val="none" w:sz="0" w:space="0" w:color="auto"/>
              </w:divBdr>
            </w:div>
          </w:divsChild>
        </w:div>
        <w:div w:id="1593582549">
          <w:marLeft w:val="0"/>
          <w:marRight w:val="0"/>
          <w:marTop w:val="0"/>
          <w:marBottom w:val="0"/>
          <w:divBdr>
            <w:top w:val="none" w:sz="0" w:space="0" w:color="auto"/>
            <w:left w:val="none" w:sz="0" w:space="0" w:color="auto"/>
            <w:bottom w:val="none" w:sz="0" w:space="0" w:color="auto"/>
            <w:right w:val="none" w:sz="0" w:space="0" w:color="auto"/>
          </w:divBdr>
          <w:divsChild>
            <w:div w:id="1243446403">
              <w:marLeft w:val="0"/>
              <w:marRight w:val="0"/>
              <w:marTop w:val="0"/>
              <w:marBottom w:val="0"/>
              <w:divBdr>
                <w:top w:val="none" w:sz="0" w:space="0" w:color="auto"/>
                <w:left w:val="none" w:sz="0" w:space="0" w:color="auto"/>
                <w:bottom w:val="none" w:sz="0" w:space="0" w:color="auto"/>
                <w:right w:val="none" w:sz="0" w:space="0" w:color="auto"/>
              </w:divBdr>
            </w:div>
          </w:divsChild>
        </w:div>
        <w:div w:id="75245602">
          <w:marLeft w:val="0"/>
          <w:marRight w:val="0"/>
          <w:marTop w:val="0"/>
          <w:marBottom w:val="0"/>
          <w:divBdr>
            <w:top w:val="none" w:sz="0" w:space="0" w:color="auto"/>
            <w:left w:val="none" w:sz="0" w:space="0" w:color="auto"/>
            <w:bottom w:val="none" w:sz="0" w:space="0" w:color="auto"/>
            <w:right w:val="none" w:sz="0" w:space="0" w:color="auto"/>
          </w:divBdr>
          <w:divsChild>
            <w:div w:id="959384293">
              <w:marLeft w:val="0"/>
              <w:marRight w:val="0"/>
              <w:marTop w:val="0"/>
              <w:marBottom w:val="0"/>
              <w:divBdr>
                <w:top w:val="none" w:sz="0" w:space="0" w:color="auto"/>
                <w:left w:val="none" w:sz="0" w:space="0" w:color="auto"/>
                <w:bottom w:val="none" w:sz="0" w:space="0" w:color="auto"/>
                <w:right w:val="none" w:sz="0" w:space="0" w:color="auto"/>
              </w:divBdr>
            </w:div>
          </w:divsChild>
        </w:div>
        <w:div w:id="52045296">
          <w:marLeft w:val="0"/>
          <w:marRight w:val="0"/>
          <w:marTop w:val="0"/>
          <w:marBottom w:val="0"/>
          <w:divBdr>
            <w:top w:val="none" w:sz="0" w:space="0" w:color="auto"/>
            <w:left w:val="none" w:sz="0" w:space="0" w:color="auto"/>
            <w:bottom w:val="none" w:sz="0" w:space="0" w:color="auto"/>
            <w:right w:val="none" w:sz="0" w:space="0" w:color="auto"/>
          </w:divBdr>
          <w:divsChild>
            <w:div w:id="895315856">
              <w:marLeft w:val="0"/>
              <w:marRight w:val="0"/>
              <w:marTop w:val="0"/>
              <w:marBottom w:val="0"/>
              <w:divBdr>
                <w:top w:val="none" w:sz="0" w:space="0" w:color="auto"/>
                <w:left w:val="none" w:sz="0" w:space="0" w:color="auto"/>
                <w:bottom w:val="none" w:sz="0" w:space="0" w:color="auto"/>
                <w:right w:val="none" w:sz="0" w:space="0" w:color="auto"/>
              </w:divBdr>
            </w:div>
          </w:divsChild>
        </w:div>
        <w:div w:id="2108764511">
          <w:marLeft w:val="0"/>
          <w:marRight w:val="0"/>
          <w:marTop w:val="0"/>
          <w:marBottom w:val="0"/>
          <w:divBdr>
            <w:top w:val="none" w:sz="0" w:space="0" w:color="auto"/>
            <w:left w:val="none" w:sz="0" w:space="0" w:color="auto"/>
            <w:bottom w:val="none" w:sz="0" w:space="0" w:color="auto"/>
            <w:right w:val="none" w:sz="0" w:space="0" w:color="auto"/>
          </w:divBdr>
          <w:divsChild>
            <w:div w:id="134764593">
              <w:marLeft w:val="0"/>
              <w:marRight w:val="0"/>
              <w:marTop w:val="0"/>
              <w:marBottom w:val="0"/>
              <w:divBdr>
                <w:top w:val="none" w:sz="0" w:space="0" w:color="auto"/>
                <w:left w:val="none" w:sz="0" w:space="0" w:color="auto"/>
                <w:bottom w:val="none" w:sz="0" w:space="0" w:color="auto"/>
                <w:right w:val="none" w:sz="0" w:space="0" w:color="auto"/>
              </w:divBdr>
            </w:div>
          </w:divsChild>
        </w:div>
        <w:div w:id="1340036953">
          <w:marLeft w:val="0"/>
          <w:marRight w:val="0"/>
          <w:marTop w:val="0"/>
          <w:marBottom w:val="0"/>
          <w:divBdr>
            <w:top w:val="none" w:sz="0" w:space="0" w:color="auto"/>
            <w:left w:val="none" w:sz="0" w:space="0" w:color="auto"/>
            <w:bottom w:val="none" w:sz="0" w:space="0" w:color="auto"/>
            <w:right w:val="none" w:sz="0" w:space="0" w:color="auto"/>
          </w:divBdr>
          <w:divsChild>
            <w:div w:id="859197734">
              <w:marLeft w:val="0"/>
              <w:marRight w:val="0"/>
              <w:marTop w:val="0"/>
              <w:marBottom w:val="0"/>
              <w:divBdr>
                <w:top w:val="none" w:sz="0" w:space="0" w:color="auto"/>
                <w:left w:val="none" w:sz="0" w:space="0" w:color="auto"/>
                <w:bottom w:val="none" w:sz="0" w:space="0" w:color="auto"/>
                <w:right w:val="none" w:sz="0" w:space="0" w:color="auto"/>
              </w:divBdr>
            </w:div>
          </w:divsChild>
        </w:div>
        <w:div w:id="429354989">
          <w:marLeft w:val="0"/>
          <w:marRight w:val="0"/>
          <w:marTop w:val="0"/>
          <w:marBottom w:val="0"/>
          <w:divBdr>
            <w:top w:val="none" w:sz="0" w:space="0" w:color="auto"/>
            <w:left w:val="none" w:sz="0" w:space="0" w:color="auto"/>
            <w:bottom w:val="none" w:sz="0" w:space="0" w:color="auto"/>
            <w:right w:val="none" w:sz="0" w:space="0" w:color="auto"/>
          </w:divBdr>
          <w:divsChild>
            <w:div w:id="73087504">
              <w:marLeft w:val="0"/>
              <w:marRight w:val="0"/>
              <w:marTop w:val="0"/>
              <w:marBottom w:val="0"/>
              <w:divBdr>
                <w:top w:val="none" w:sz="0" w:space="0" w:color="auto"/>
                <w:left w:val="none" w:sz="0" w:space="0" w:color="auto"/>
                <w:bottom w:val="none" w:sz="0" w:space="0" w:color="auto"/>
                <w:right w:val="none" w:sz="0" w:space="0" w:color="auto"/>
              </w:divBdr>
            </w:div>
          </w:divsChild>
        </w:div>
        <w:div w:id="118496322">
          <w:marLeft w:val="0"/>
          <w:marRight w:val="0"/>
          <w:marTop w:val="0"/>
          <w:marBottom w:val="0"/>
          <w:divBdr>
            <w:top w:val="none" w:sz="0" w:space="0" w:color="auto"/>
            <w:left w:val="none" w:sz="0" w:space="0" w:color="auto"/>
            <w:bottom w:val="none" w:sz="0" w:space="0" w:color="auto"/>
            <w:right w:val="none" w:sz="0" w:space="0" w:color="auto"/>
          </w:divBdr>
          <w:divsChild>
            <w:div w:id="284580493">
              <w:marLeft w:val="0"/>
              <w:marRight w:val="0"/>
              <w:marTop w:val="0"/>
              <w:marBottom w:val="0"/>
              <w:divBdr>
                <w:top w:val="none" w:sz="0" w:space="0" w:color="auto"/>
                <w:left w:val="none" w:sz="0" w:space="0" w:color="auto"/>
                <w:bottom w:val="none" w:sz="0" w:space="0" w:color="auto"/>
                <w:right w:val="none" w:sz="0" w:space="0" w:color="auto"/>
              </w:divBdr>
            </w:div>
          </w:divsChild>
        </w:div>
        <w:div w:id="1053502843">
          <w:marLeft w:val="0"/>
          <w:marRight w:val="0"/>
          <w:marTop w:val="0"/>
          <w:marBottom w:val="0"/>
          <w:divBdr>
            <w:top w:val="none" w:sz="0" w:space="0" w:color="auto"/>
            <w:left w:val="none" w:sz="0" w:space="0" w:color="auto"/>
            <w:bottom w:val="none" w:sz="0" w:space="0" w:color="auto"/>
            <w:right w:val="none" w:sz="0" w:space="0" w:color="auto"/>
          </w:divBdr>
          <w:divsChild>
            <w:div w:id="293292619">
              <w:marLeft w:val="0"/>
              <w:marRight w:val="0"/>
              <w:marTop w:val="0"/>
              <w:marBottom w:val="0"/>
              <w:divBdr>
                <w:top w:val="none" w:sz="0" w:space="0" w:color="auto"/>
                <w:left w:val="none" w:sz="0" w:space="0" w:color="auto"/>
                <w:bottom w:val="none" w:sz="0" w:space="0" w:color="auto"/>
                <w:right w:val="none" w:sz="0" w:space="0" w:color="auto"/>
              </w:divBdr>
            </w:div>
          </w:divsChild>
        </w:div>
        <w:div w:id="237713366">
          <w:marLeft w:val="0"/>
          <w:marRight w:val="0"/>
          <w:marTop w:val="0"/>
          <w:marBottom w:val="0"/>
          <w:divBdr>
            <w:top w:val="none" w:sz="0" w:space="0" w:color="auto"/>
            <w:left w:val="none" w:sz="0" w:space="0" w:color="auto"/>
            <w:bottom w:val="none" w:sz="0" w:space="0" w:color="auto"/>
            <w:right w:val="none" w:sz="0" w:space="0" w:color="auto"/>
          </w:divBdr>
          <w:divsChild>
            <w:div w:id="1429155880">
              <w:marLeft w:val="0"/>
              <w:marRight w:val="0"/>
              <w:marTop w:val="0"/>
              <w:marBottom w:val="0"/>
              <w:divBdr>
                <w:top w:val="none" w:sz="0" w:space="0" w:color="auto"/>
                <w:left w:val="none" w:sz="0" w:space="0" w:color="auto"/>
                <w:bottom w:val="none" w:sz="0" w:space="0" w:color="auto"/>
                <w:right w:val="none" w:sz="0" w:space="0" w:color="auto"/>
              </w:divBdr>
            </w:div>
          </w:divsChild>
        </w:div>
        <w:div w:id="924999376">
          <w:marLeft w:val="0"/>
          <w:marRight w:val="0"/>
          <w:marTop w:val="0"/>
          <w:marBottom w:val="0"/>
          <w:divBdr>
            <w:top w:val="none" w:sz="0" w:space="0" w:color="auto"/>
            <w:left w:val="none" w:sz="0" w:space="0" w:color="auto"/>
            <w:bottom w:val="none" w:sz="0" w:space="0" w:color="auto"/>
            <w:right w:val="none" w:sz="0" w:space="0" w:color="auto"/>
          </w:divBdr>
          <w:divsChild>
            <w:div w:id="646475758">
              <w:marLeft w:val="0"/>
              <w:marRight w:val="0"/>
              <w:marTop w:val="0"/>
              <w:marBottom w:val="0"/>
              <w:divBdr>
                <w:top w:val="none" w:sz="0" w:space="0" w:color="auto"/>
                <w:left w:val="none" w:sz="0" w:space="0" w:color="auto"/>
                <w:bottom w:val="none" w:sz="0" w:space="0" w:color="auto"/>
                <w:right w:val="none" w:sz="0" w:space="0" w:color="auto"/>
              </w:divBdr>
            </w:div>
          </w:divsChild>
        </w:div>
        <w:div w:id="38171504">
          <w:marLeft w:val="0"/>
          <w:marRight w:val="0"/>
          <w:marTop w:val="0"/>
          <w:marBottom w:val="0"/>
          <w:divBdr>
            <w:top w:val="none" w:sz="0" w:space="0" w:color="auto"/>
            <w:left w:val="none" w:sz="0" w:space="0" w:color="auto"/>
            <w:bottom w:val="none" w:sz="0" w:space="0" w:color="auto"/>
            <w:right w:val="none" w:sz="0" w:space="0" w:color="auto"/>
          </w:divBdr>
          <w:divsChild>
            <w:div w:id="2133089640">
              <w:marLeft w:val="0"/>
              <w:marRight w:val="0"/>
              <w:marTop w:val="0"/>
              <w:marBottom w:val="0"/>
              <w:divBdr>
                <w:top w:val="none" w:sz="0" w:space="0" w:color="auto"/>
                <w:left w:val="none" w:sz="0" w:space="0" w:color="auto"/>
                <w:bottom w:val="none" w:sz="0" w:space="0" w:color="auto"/>
                <w:right w:val="none" w:sz="0" w:space="0" w:color="auto"/>
              </w:divBdr>
            </w:div>
          </w:divsChild>
        </w:div>
        <w:div w:id="236088217">
          <w:marLeft w:val="0"/>
          <w:marRight w:val="0"/>
          <w:marTop w:val="0"/>
          <w:marBottom w:val="0"/>
          <w:divBdr>
            <w:top w:val="none" w:sz="0" w:space="0" w:color="auto"/>
            <w:left w:val="none" w:sz="0" w:space="0" w:color="auto"/>
            <w:bottom w:val="none" w:sz="0" w:space="0" w:color="auto"/>
            <w:right w:val="none" w:sz="0" w:space="0" w:color="auto"/>
          </w:divBdr>
          <w:divsChild>
            <w:div w:id="1041444731">
              <w:marLeft w:val="0"/>
              <w:marRight w:val="0"/>
              <w:marTop w:val="0"/>
              <w:marBottom w:val="0"/>
              <w:divBdr>
                <w:top w:val="none" w:sz="0" w:space="0" w:color="auto"/>
                <w:left w:val="none" w:sz="0" w:space="0" w:color="auto"/>
                <w:bottom w:val="none" w:sz="0" w:space="0" w:color="auto"/>
                <w:right w:val="none" w:sz="0" w:space="0" w:color="auto"/>
              </w:divBdr>
            </w:div>
          </w:divsChild>
        </w:div>
        <w:div w:id="1123156647">
          <w:marLeft w:val="0"/>
          <w:marRight w:val="0"/>
          <w:marTop w:val="0"/>
          <w:marBottom w:val="0"/>
          <w:divBdr>
            <w:top w:val="none" w:sz="0" w:space="0" w:color="auto"/>
            <w:left w:val="none" w:sz="0" w:space="0" w:color="auto"/>
            <w:bottom w:val="none" w:sz="0" w:space="0" w:color="auto"/>
            <w:right w:val="none" w:sz="0" w:space="0" w:color="auto"/>
          </w:divBdr>
          <w:divsChild>
            <w:div w:id="2069377303">
              <w:marLeft w:val="0"/>
              <w:marRight w:val="0"/>
              <w:marTop w:val="0"/>
              <w:marBottom w:val="0"/>
              <w:divBdr>
                <w:top w:val="none" w:sz="0" w:space="0" w:color="auto"/>
                <w:left w:val="none" w:sz="0" w:space="0" w:color="auto"/>
                <w:bottom w:val="none" w:sz="0" w:space="0" w:color="auto"/>
                <w:right w:val="none" w:sz="0" w:space="0" w:color="auto"/>
              </w:divBdr>
            </w:div>
          </w:divsChild>
        </w:div>
        <w:div w:id="543757627">
          <w:marLeft w:val="0"/>
          <w:marRight w:val="0"/>
          <w:marTop w:val="0"/>
          <w:marBottom w:val="0"/>
          <w:divBdr>
            <w:top w:val="none" w:sz="0" w:space="0" w:color="auto"/>
            <w:left w:val="none" w:sz="0" w:space="0" w:color="auto"/>
            <w:bottom w:val="none" w:sz="0" w:space="0" w:color="auto"/>
            <w:right w:val="none" w:sz="0" w:space="0" w:color="auto"/>
          </w:divBdr>
          <w:divsChild>
            <w:div w:id="937178483">
              <w:marLeft w:val="0"/>
              <w:marRight w:val="0"/>
              <w:marTop w:val="0"/>
              <w:marBottom w:val="0"/>
              <w:divBdr>
                <w:top w:val="none" w:sz="0" w:space="0" w:color="auto"/>
                <w:left w:val="none" w:sz="0" w:space="0" w:color="auto"/>
                <w:bottom w:val="none" w:sz="0" w:space="0" w:color="auto"/>
                <w:right w:val="none" w:sz="0" w:space="0" w:color="auto"/>
              </w:divBdr>
            </w:div>
          </w:divsChild>
        </w:div>
        <w:div w:id="13042323">
          <w:marLeft w:val="0"/>
          <w:marRight w:val="0"/>
          <w:marTop w:val="0"/>
          <w:marBottom w:val="0"/>
          <w:divBdr>
            <w:top w:val="none" w:sz="0" w:space="0" w:color="auto"/>
            <w:left w:val="none" w:sz="0" w:space="0" w:color="auto"/>
            <w:bottom w:val="none" w:sz="0" w:space="0" w:color="auto"/>
            <w:right w:val="none" w:sz="0" w:space="0" w:color="auto"/>
          </w:divBdr>
          <w:divsChild>
            <w:div w:id="2072001590">
              <w:marLeft w:val="0"/>
              <w:marRight w:val="0"/>
              <w:marTop w:val="0"/>
              <w:marBottom w:val="0"/>
              <w:divBdr>
                <w:top w:val="none" w:sz="0" w:space="0" w:color="auto"/>
                <w:left w:val="none" w:sz="0" w:space="0" w:color="auto"/>
                <w:bottom w:val="none" w:sz="0" w:space="0" w:color="auto"/>
                <w:right w:val="none" w:sz="0" w:space="0" w:color="auto"/>
              </w:divBdr>
            </w:div>
          </w:divsChild>
        </w:div>
        <w:div w:id="285087106">
          <w:marLeft w:val="0"/>
          <w:marRight w:val="0"/>
          <w:marTop w:val="0"/>
          <w:marBottom w:val="0"/>
          <w:divBdr>
            <w:top w:val="none" w:sz="0" w:space="0" w:color="auto"/>
            <w:left w:val="none" w:sz="0" w:space="0" w:color="auto"/>
            <w:bottom w:val="none" w:sz="0" w:space="0" w:color="auto"/>
            <w:right w:val="none" w:sz="0" w:space="0" w:color="auto"/>
          </w:divBdr>
          <w:divsChild>
            <w:div w:id="984964837">
              <w:marLeft w:val="0"/>
              <w:marRight w:val="0"/>
              <w:marTop w:val="0"/>
              <w:marBottom w:val="0"/>
              <w:divBdr>
                <w:top w:val="none" w:sz="0" w:space="0" w:color="auto"/>
                <w:left w:val="none" w:sz="0" w:space="0" w:color="auto"/>
                <w:bottom w:val="none" w:sz="0" w:space="0" w:color="auto"/>
                <w:right w:val="none" w:sz="0" w:space="0" w:color="auto"/>
              </w:divBdr>
            </w:div>
          </w:divsChild>
        </w:div>
        <w:div w:id="65228266">
          <w:marLeft w:val="0"/>
          <w:marRight w:val="0"/>
          <w:marTop w:val="0"/>
          <w:marBottom w:val="0"/>
          <w:divBdr>
            <w:top w:val="none" w:sz="0" w:space="0" w:color="auto"/>
            <w:left w:val="none" w:sz="0" w:space="0" w:color="auto"/>
            <w:bottom w:val="none" w:sz="0" w:space="0" w:color="auto"/>
            <w:right w:val="none" w:sz="0" w:space="0" w:color="auto"/>
          </w:divBdr>
          <w:divsChild>
            <w:div w:id="688218799">
              <w:marLeft w:val="0"/>
              <w:marRight w:val="0"/>
              <w:marTop w:val="0"/>
              <w:marBottom w:val="0"/>
              <w:divBdr>
                <w:top w:val="none" w:sz="0" w:space="0" w:color="auto"/>
                <w:left w:val="none" w:sz="0" w:space="0" w:color="auto"/>
                <w:bottom w:val="none" w:sz="0" w:space="0" w:color="auto"/>
                <w:right w:val="none" w:sz="0" w:space="0" w:color="auto"/>
              </w:divBdr>
            </w:div>
          </w:divsChild>
        </w:div>
        <w:div w:id="1942834423">
          <w:marLeft w:val="0"/>
          <w:marRight w:val="0"/>
          <w:marTop w:val="0"/>
          <w:marBottom w:val="0"/>
          <w:divBdr>
            <w:top w:val="none" w:sz="0" w:space="0" w:color="auto"/>
            <w:left w:val="none" w:sz="0" w:space="0" w:color="auto"/>
            <w:bottom w:val="none" w:sz="0" w:space="0" w:color="auto"/>
            <w:right w:val="none" w:sz="0" w:space="0" w:color="auto"/>
          </w:divBdr>
          <w:divsChild>
            <w:div w:id="842205348">
              <w:marLeft w:val="0"/>
              <w:marRight w:val="0"/>
              <w:marTop w:val="0"/>
              <w:marBottom w:val="0"/>
              <w:divBdr>
                <w:top w:val="none" w:sz="0" w:space="0" w:color="auto"/>
                <w:left w:val="none" w:sz="0" w:space="0" w:color="auto"/>
                <w:bottom w:val="none" w:sz="0" w:space="0" w:color="auto"/>
                <w:right w:val="none" w:sz="0" w:space="0" w:color="auto"/>
              </w:divBdr>
            </w:div>
          </w:divsChild>
        </w:div>
        <w:div w:id="827137861">
          <w:marLeft w:val="0"/>
          <w:marRight w:val="0"/>
          <w:marTop w:val="0"/>
          <w:marBottom w:val="0"/>
          <w:divBdr>
            <w:top w:val="none" w:sz="0" w:space="0" w:color="auto"/>
            <w:left w:val="none" w:sz="0" w:space="0" w:color="auto"/>
            <w:bottom w:val="none" w:sz="0" w:space="0" w:color="auto"/>
            <w:right w:val="none" w:sz="0" w:space="0" w:color="auto"/>
          </w:divBdr>
          <w:divsChild>
            <w:div w:id="1110130774">
              <w:marLeft w:val="0"/>
              <w:marRight w:val="0"/>
              <w:marTop w:val="0"/>
              <w:marBottom w:val="0"/>
              <w:divBdr>
                <w:top w:val="none" w:sz="0" w:space="0" w:color="auto"/>
                <w:left w:val="none" w:sz="0" w:space="0" w:color="auto"/>
                <w:bottom w:val="none" w:sz="0" w:space="0" w:color="auto"/>
                <w:right w:val="none" w:sz="0" w:space="0" w:color="auto"/>
              </w:divBdr>
            </w:div>
          </w:divsChild>
        </w:div>
        <w:div w:id="758714909">
          <w:marLeft w:val="0"/>
          <w:marRight w:val="0"/>
          <w:marTop w:val="0"/>
          <w:marBottom w:val="0"/>
          <w:divBdr>
            <w:top w:val="none" w:sz="0" w:space="0" w:color="auto"/>
            <w:left w:val="none" w:sz="0" w:space="0" w:color="auto"/>
            <w:bottom w:val="none" w:sz="0" w:space="0" w:color="auto"/>
            <w:right w:val="none" w:sz="0" w:space="0" w:color="auto"/>
          </w:divBdr>
          <w:divsChild>
            <w:div w:id="561411004">
              <w:marLeft w:val="0"/>
              <w:marRight w:val="0"/>
              <w:marTop w:val="0"/>
              <w:marBottom w:val="0"/>
              <w:divBdr>
                <w:top w:val="none" w:sz="0" w:space="0" w:color="auto"/>
                <w:left w:val="none" w:sz="0" w:space="0" w:color="auto"/>
                <w:bottom w:val="none" w:sz="0" w:space="0" w:color="auto"/>
                <w:right w:val="none" w:sz="0" w:space="0" w:color="auto"/>
              </w:divBdr>
            </w:div>
          </w:divsChild>
        </w:div>
        <w:div w:id="1306394994">
          <w:marLeft w:val="0"/>
          <w:marRight w:val="0"/>
          <w:marTop w:val="0"/>
          <w:marBottom w:val="0"/>
          <w:divBdr>
            <w:top w:val="none" w:sz="0" w:space="0" w:color="auto"/>
            <w:left w:val="none" w:sz="0" w:space="0" w:color="auto"/>
            <w:bottom w:val="none" w:sz="0" w:space="0" w:color="auto"/>
            <w:right w:val="none" w:sz="0" w:space="0" w:color="auto"/>
          </w:divBdr>
          <w:divsChild>
            <w:div w:id="1608461137">
              <w:marLeft w:val="0"/>
              <w:marRight w:val="0"/>
              <w:marTop w:val="0"/>
              <w:marBottom w:val="0"/>
              <w:divBdr>
                <w:top w:val="none" w:sz="0" w:space="0" w:color="auto"/>
                <w:left w:val="none" w:sz="0" w:space="0" w:color="auto"/>
                <w:bottom w:val="none" w:sz="0" w:space="0" w:color="auto"/>
                <w:right w:val="none" w:sz="0" w:space="0" w:color="auto"/>
              </w:divBdr>
            </w:div>
          </w:divsChild>
        </w:div>
        <w:div w:id="1304040741">
          <w:marLeft w:val="0"/>
          <w:marRight w:val="0"/>
          <w:marTop w:val="0"/>
          <w:marBottom w:val="0"/>
          <w:divBdr>
            <w:top w:val="none" w:sz="0" w:space="0" w:color="auto"/>
            <w:left w:val="none" w:sz="0" w:space="0" w:color="auto"/>
            <w:bottom w:val="none" w:sz="0" w:space="0" w:color="auto"/>
            <w:right w:val="none" w:sz="0" w:space="0" w:color="auto"/>
          </w:divBdr>
          <w:divsChild>
            <w:div w:id="2039965338">
              <w:marLeft w:val="0"/>
              <w:marRight w:val="0"/>
              <w:marTop w:val="0"/>
              <w:marBottom w:val="0"/>
              <w:divBdr>
                <w:top w:val="none" w:sz="0" w:space="0" w:color="auto"/>
                <w:left w:val="none" w:sz="0" w:space="0" w:color="auto"/>
                <w:bottom w:val="none" w:sz="0" w:space="0" w:color="auto"/>
                <w:right w:val="none" w:sz="0" w:space="0" w:color="auto"/>
              </w:divBdr>
            </w:div>
          </w:divsChild>
        </w:div>
        <w:div w:id="1629387489">
          <w:marLeft w:val="0"/>
          <w:marRight w:val="0"/>
          <w:marTop w:val="0"/>
          <w:marBottom w:val="0"/>
          <w:divBdr>
            <w:top w:val="none" w:sz="0" w:space="0" w:color="auto"/>
            <w:left w:val="none" w:sz="0" w:space="0" w:color="auto"/>
            <w:bottom w:val="none" w:sz="0" w:space="0" w:color="auto"/>
            <w:right w:val="none" w:sz="0" w:space="0" w:color="auto"/>
          </w:divBdr>
          <w:divsChild>
            <w:div w:id="824080955">
              <w:marLeft w:val="0"/>
              <w:marRight w:val="0"/>
              <w:marTop w:val="0"/>
              <w:marBottom w:val="0"/>
              <w:divBdr>
                <w:top w:val="none" w:sz="0" w:space="0" w:color="auto"/>
                <w:left w:val="none" w:sz="0" w:space="0" w:color="auto"/>
                <w:bottom w:val="none" w:sz="0" w:space="0" w:color="auto"/>
                <w:right w:val="none" w:sz="0" w:space="0" w:color="auto"/>
              </w:divBdr>
            </w:div>
          </w:divsChild>
        </w:div>
        <w:div w:id="1191142495">
          <w:marLeft w:val="0"/>
          <w:marRight w:val="0"/>
          <w:marTop w:val="0"/>
          <w:marBottom w:val="0"/>
          <w:divBdr>
            <w:top w:val="none" w:sz="0" w:space="0" w:color="auto"/>
            <w:left w:val="none" w:sz="0" w:space="0" w:color="auto"/>
            <w:bottom w:val="none" w:sz="0" w:space="0" w:color="auto"/>
            <w:right w:val="none" w:sz="0" w:space="0" w:color="auto"/>
          </w:divBdr>
          <w:divsChild>
            <w:div w:id="1068268568">
              <w:marLeft w:val="0"/>
              <w:marRight w:val="0"/>
              <w:marTop w:val="0"/>
              <w:marBottom w:val="0"/>
              <w:divBdr>
                <w:top w:val="none" w:sz="0" w:space="0" w:color="auto"/>
                <w:left w:val="none" w:sz="0" w:space="0" w:color="auto"/>
                <w:bottom w:val="none" w:sz="0" w:space="0" w:color="auto"/>
                <w:right w:val="none" w:sz="0" w:space="0" w:color="auto"/>
              </w:divBdr>
            </w:div>
          </w:divsChild>
        </w:div>
        <w:div w:id="922764415">
          <w:marLeft w:val="0"/>
          <w:marRight w:val="0"/>
          <w:marTop w:val="0"/>
          <w:marBottom w:val="0"/>
          <w:divBdr>
            <w:top w:val="none" w:sz="0" w:space="0" w:color="auto"/>
            <w:left w:val="none" w:sz="0" w:space="0" w:color="auto"/>
            <w:bottom w:val="none" w:sz="0" w:space="0" w:color="auto"/>
            <w:right w:val="none" w:sz="0" w:space="0" w:color="auto"/>
          </w:divBdr>
          <w:divsChild>
            <w:div w:id="728726254">
              <w:marLeft w:val="0"/>
              <w:marRight w:val="0"/>
              <w:marTop w:val="0"/>
              <w:marBottom w:val="0"/>
              <w:divBdr>
                <w:top w:val="none" w:sz="0" w:space="0" w:color="auto"/>
                <w:left w:val="none" w:sz="0" w:space="0" w:color="auto"/>
                <w:bottom w:val="none" w:sz="0" w:space="0" w:color="auto"/>
                <w:right w:val="none" w:sz="0" w:space="0" w:color="auto"/>
              </w:divBdr>
            </w:div>
          </w:divsChild>
        </w:div>
        <w:div w:id="577792634">
          <w:marLeft w:val="0"/>
          <w:marRight w:val="0"/>
          <w:marTop w:val="0"/>
          <w:marBottom w:val="0"/>
          <w:divBdr>
            <w:top w:val="none" w:sz="0" w:space="0" w:color="auto"/>
            <w:left w:val="none" w:sz="0" w:space="0" w:color="auto"/>
            <w:bottom w:val="none" w:sz="0" w:space="0" w:color="auto"/>
            <w:right w:val="none" w:sz="0" w:space="0" w:color="auto"/>
          </w:divBdr>
          <w:divsChild>
            <w:div w:id="1237545256">
              <w:marLeft w:val="0"/>
              <w:marRight w:val="0"/>
              <w:marTop w:val="0"/>
              <w:marBottom w:val="0"/>
              <w:divBdr>
                <w:top w:val="none" w:sz="0" w:space="0" w:color="auto"/>
                <w:left w:val="none" w:sz="0" w:space="0" w:color="auto"/>
                <w:bottom w:val="none" w:sz="0" w:space="0" w:color="auto"/>
                <w:right w:val="none" w:sz="0" w:space="0" w:color="auto"/>
              </w:divBdr>
            </w:div>
          </w:divsChild>
        </w:div>
        <w:div w:id="1165897089">
          <w:marLeft w:val="0"/>
          <w:marRight w:val="0"/>
          <w:marTop w:val="0"/>
          <w:marBottom w:val="0"/>
          <w:divBdr>
            <w:top w:val="none" w:sz="0" w:space="0" w:color="auto"/>
            <w:left w:val="none" w:sz="0" w:space="0" w:color="auto"/>
            <w:bottom w:val="none" w:sz="0" w:space="0" w:color="auto"/>
            <w:right w:val="none" w:sz="0" w:space="0" w:color="auto"/>
          </w:divBdr>
          <w:divsChild>
            <w:div w:id="39789599">
              <w:marLeft w:val="0"/>
              <w:marRight w:val="0"/>
              <w:marTop w:val="0"/>
              <w:marBottom w:val="0"/>
              <w:divBdr>
                <w:top w:val="none" w:sz="0" w:space="0" w:color="auto"/>
                <w:left w:val="none" w:sz="0" w:space="0" w:color="auto"/>
                <w:bottom w:val="none" w:sz="0" w:space="0" w:color="auto"/>
                <w:right w:val="none" w:sz="0" w:space="0" w:color="auto"/>
              </w:divBdr>
            </w:div>
          </w:divsChild>
        </w:div>
        <w:div w:id="1066755958">
          <w:marLeft w:val="0"/>
          <w:marRight w:val="0"/>
          <w:marTop w:val="0"/>
          <w:marBottom w:val="0"/>
          <w:divBdr>
            <w:top w:val="none" w:sz="0" w:space="0" w:color="auto"/>
            <w:left w:val="none" w:sz="0" w:space="0" w:color="auto"/>
            <w:bottom w:val="none" w:sz="0" w:space="0" w:color="auto"/>
            <w:right w:val="none" w:sz="0" w:space="0" w:color="auto"/>
          </w:divBdr>
          <w:divsChild>
            <w:div w:id="1273897584">
              <w:marLeft w:val="0"/>
              <w:marRight w:val="0"/>
              <w:marTop w:val="0"/>
              <w:marBottom w:val="0"/>
              <w:divBdr>
                <w:top w:val="none" w:sz="0" w:space="0" w:color="auto"/>
                <w:left w:val="none" w:sz="0" w:space="0" w:color="auto"/>
                <w:bottom w:val="none" w:sz="0" w:space="0" w:color="auto"/>
                <w:right w:val="none" w:sz="0" w:space="0" w:color="auto"/>
              </w:divBdr>
            </w:div>
          </w:divsChild>
        </w:div>
        <w:div w:id="83653021">
          <w:marLeft w:val="0"/>
          <w:marRight w:val="0"/>
          <w:marTop w:val="0"/>
          <w:marBottom w:val="0"/>
          <w:divBdr>
            <w:top w:val="none" w:sz="0" w:space="0" w:color="auto"/>
            <w:left w:val="none" w:sz="0" w:space="0" w:color="auto"/>
            <w:bottom w:val="none" w:sz="0" w:space="0" w:color="auto"/>
            <w:right w:val="none" w:sz="0" w:space="0" w:color="auto"/>
          </w:divBdr>
          <w:divsChild>
            <w:div w:id="878515902">
              <w:marLeft w:val="0"/>
              <w:marRight w:val="0"/>
              <w:marTop w:val="0"/>
              <w:marBottom w:val="0"/>
              <w:divBdr>
                <w:top w:val="none" w:sz="0" w:space="0" w:color="auto"/>
                <w:left w:val="none" w:sz="0" w:space="0" w:color="auto"/>
                <w:bottom w:val="none" w:sz="0" w:space="0" w:color="auto"/>
                <w:right w:val="none" w:sz="0" w:space="0" w:color="auto"/>
              </w:divBdr>
            </w:div>
          </w:divsChild>
        </w:div>
        <w:div w:id="845635248">
          <w:marLeft w:val="0"/>
          <w:marRight w:val="0"/>
          <w:marTop w:val="0"/>
          <w:marBottom w:val="0"/>
          <w:divBdr>
            <w:top w:val="none" w:sz="0" w:space="0" w:color="auto"/>
            <w:left w:val="none" w:sz="0" w:space="0" w:color="auto"/>
            <w:bottom w:val="none" w:sz="0" w:space="0" w:color="auto"/>
            <w:right w:val="none" w:sz="0" w:space="0" w:color="auto"/>
          </w:divBdr>
          <w:divsChild>
            <w:div w:id="1129519320">
              <w:marLeft w:val="0"/>
              <w:marRight w:val="0"/>
              <w:marTop w:val="0"/>
              <w:marBottom w:val="0"/>
              <w:divBdr>
                <w:top w:val="none" w:sz="0" w:space="0" w:color="auto"/>
                <w:left w:val="none" w:sz="0" w:space="0" w:color="auto"/>
                <w:bottom w:val="none" w:sz="0" w:space="0" w:color="auto"/>
                <w:right w:val="none" w:sz="0" w:space="0" w:color="auto"/>
              </w:divBdr>
            </w:div>
          </w:divsChild>
        </w:div>
        <w:div w:id="880171100">
          <w:marLeft w:val="0"/>
          <w:marRight w:val="0"/>
          <w:marTop w:val="0"/>
          <w:marBottom w:val="0"/>
          <w:divBdr>
            <w:top w:val="none" w:sz="0" w:space="0" w:color="auto"/>
            <w:left w:val="none" w:sz="0" w:space="0" w:color="auto"/>
            <w:bottom w:val="none" w:sz="0" w:space="0" w:color="auto"/>
            <w:right w:val="none" w:sz="0" w:space="0" w:color="auto"/>
          </w:divBdr>
          <w:divsChild>
            <w:div w:id="562102613">
              <w:marLeft w:val="0"/>
              <w:marRight w:val="0"/>
              <w:marTop w:val="0"/>
              <w:marBottom w:val="0"/>
              <w:divBdr>
                <w:top w:val="none" w:sz="0" w:space="0" w:color="auto"/>
                <w:left w:val="none" w:sz="0" w:space="0" w:color="auto"/>
                <w:bottom w:val="none" w:sz="0" w:space="0" w:color="auto"/>
                <w:right w:val="none" w:sz="0" w:space="0" w:color="auto"/>
              </w:divBdr>
            </w:div>
          </w:divsChild>
        </w:div>
        <w:div w:id="455028304">
          <w:marLeft w:val="0"/>
          <w:marRight w:val="0"/>
          <w:marTop w:val="0"/>
          <w:marBottom w:val="0"/>
          <w:divBdr>
            <w:top w:val="none" w:sz="0" w:space="0" w:color="auto"/>
            <w:left w:val="none" w:sz="0" w:space="0" w:color="auto"/>
            <w:bottom w:val="none" w:sz="0" w:space="0" w:color="auto"/>
            <w:right w:val="none" w:sz="0" w:space="0" w:color="auto"/>
          </w:divBdr>
          <w:divsChild>
            <w:div w:id="1356927582">
              <w:marLeft w:val="0"/>
              <w:marRight w:val="0"/>
              <w:marTop w:val="0"/>
              <w:marBottom w:val="0"/>
              <w:divBdr>
                <w:top w:val="none" w:sz="0" w:space="0" w:color="auto"/>
                <w:left w:val="none" w:sz="0" w:space="0" w:color="auto"/>
                <w:bottom w:val="none" w:sz="0" w:space="0" w:color="auto"/>
                <w:right w:val="none" w:sz="0" w:space="0" w:color="auto"/>
              </w:divBdr>
            </w:div>
          </w:divsChild>
        </w:div>
        <w:div w:id="383024997">
          <w:marLeft w:val="0"/>
          <w:marRight w:val="0"/>
          <w:marTop w:val="0"/>
          <w:marBottom w:val="0"/>
          <w:divBdr>
            <w:top w:val="none" w:sz="0" w:space="0" w:color="auto"/>
            <w:left w:val="none" w:sz="0" w:space="0" w:color="auto"/>
            <w:bottom w:val="none" w:sz="0" w:space="0" w:color="auto"/>
            <w:right w:val="none" w:sz="0" w:space="0" w:color="auto"/>
          </w:divBdr>
          <w:divsChild>
            <w:div w:id="1047724296">
              <w:marLeft w:val="0"/>
              <w:marRight w:val="0"/>
              <w:marTop w:val="0"/>
              <w:marBottom w:val="0"/>
              <w:divBdr>
                <w:top w:val="none" w:sz="0" w:space="0" w:color="auto"/>
                <w:left w:val="none" w:sz="0" w:space="0" w:color="auto"/>
                <w:bottom w:val="none" w:sz="0" w:space="0" w:color="auto"/>
                <w:right w:val="none" w:sz="0" w:space="0" w:color="auto"/>
              </w:divBdr>
            </w:div>
          </w:divsChild>
        </w:div>
        <w:div w:id="1649553681">
          <w:marLeft w:val="0"/>
          <w:marRight w:val="0"/>
          <w:marTop w:val="0"/>
          <w:marBottom w:val="0"/>
          <w:divBdr>
            <w:top w:val="none" w:sz="0" w:space="0" w:color="auto"/>
            <w:left w:val="none" w:sz="0" w:space="0" w:color="auto"/>
            <w:bottom w:val="none" w:sz="0" w:space="0" w:color="auto"/>
            <w:right w:val="none" w:sz="0" w:space="0" w:color="auto"/>
          </w:divBdr>
          <w:divsChild>
            <w:div w:id="1730618202">
              <w:marLeft w:val="0"/>
              <w:marRight w:val="0"/>
              <w:marTop w:val="0"/>
              <w:marBottom w:val="0"/>
              <w:divBdr>
                <w:top w:val="none" w:sz="0" w:space="0" w:color="auto"/>
                <w:left w:val="none" w:sz="0" w:space="0" w:color="auto"/>
                <w:bottom w:val="none" w:sz="0" w:space="0" w:color="auto"/>
                <w:right w:val="none" w:sz="0" w:space="0" w:color="auto"/>
              </w:divBdr>
            </w:div>
            <w:div w:id="1454402663">
              <w:marLeft w:val="0"/>
              <w:marRight w:val="0"/>
              <w:marTop w:val="0"/>
              <w:marBottom w:val="0"/>
              <w:divBdr>
                <w:top w:val="none" w:sz="0" w:space="0" w:color="auto"/>
                <w:left w:val="none" w:sz="0" w:space="0" w:color="auto"/>
                <w:bottom w:val="none" w:sz="0" w:space="0" w:color="auto"/>
                <w:right w:val="none" w:sz="0" w:space="0" w:color="auto"/>
              </w:divBdr>
            </w:div>
          </w:divsChild>
        </w:div>
        <w:div w:id="1782798309">
          <w:marLeft w:val="0"/>
          <w:marRight w:val="0"/>
          <w:marTop w:val="0"/>
          <w:marBottom w:val="0"/>
          <w:divBdr>
            <w:top w:val="none" w:sz="0" w:space="0" w:color="auto"/>
            <w:left w:val="none" w:sz="0" w:space="0" w:color="auto"/>
            <w:bottom w:val="none" w:sz="0" w:space="0" w:color="auto"/>
            <w:right w:val="none" w:sz="0" w:space="0" w:color="auto"/>
          </w:divBdr>
          <w:divsChild>
            <w:div w:id="2034917862">
              <w:marLeft w:val="0"/>
              <w:marRight w:val="0"/>
              <w:marTop w:val="0"/>
              <w:marBottom w:val="0"/>
              <w:divBdr>
                <w:top w:val="none" w:sz="0" w:space="0" w:color="auto"/>
                <w:left w:val="none" w:sz="0" w:space="0" w:color="auto"/>
                <w:bottom w:val="none" w:sz="0" w:space="0" w:color="auto"/>
                <w:right w:val="none" w:sz="0" w:space="0" w:color="auto"/>
              </w:divBdr>
            </w:div>
          </w:divsChild>
        </w:div>
        <w:div w:id="727848227">
          <w:marLeft w:val="0"/>
          <w:marRight w:val="0"/>
          <w:marTop w:val="0"/>
          <w:marBottom w:val="0"/>
          <w:divBdr>
            <w:top w:val="none" w:sz="0" w:space="0" w:color="auto"/>
            <w:left w:val="none" w:sz="0" w:space="0" w:color="auto"/>
            <w:bottom w:val="none" w:sz="0" w:space="0" w:color="auto"/>
            <w:right w:val="none" w:sz="0" w:space="0" w:color="auto"/>
          </w:divBdr>
          <w:divsChild>
            <w:div w:id="435909144">
              <w:marLeft w:val="0"/>
              <w:marRight w:val="0"/>
              <w:marTop w:val="0"/>
              <w:marBottom w:val="0"/>
              <w:divBdr>
                <w:top w:val="none" w:sz="0" w:space="0" w:color="auto"/>
                <w:left w:val="none" w:sz="0" w:space="0" w:color="auto"/>
                <w:bottom w:val="none" w:sz="0" w:space="0" w:color="auto"/>
                <w:right w:val="none" w:sz="0" w:space="0" w:color="auto"/>
              </w:divBdr>
            </w:div>
          </w:divsChild>
        </w:div>
        <w:div w:id="270750962">
          <w:marLeft w:val="0"/>
          <w:marRight w:val="0"/>
          <w:marTop w:val="0"/>
          <w:marBottom w:val="0"/>
          <w:divBdr>
            <w:top w:val="none" w:sz="0" w:space="0" w:color="auto"/>
            <w:left w:val="none" w:sz="0" w:space="0" w:color="auto"/>
            <w:bottom w:val="none" w:sz="0" w:space="0" w:color="auto"/>
            <w:right w:val="none" w:sz="0" w:space="0" w:color="auto"/>
          </w:divBdr>
          <w:divsChild>
            <w:div w:id="1617563192">
              <w:marLeft w:val="0"/>
              <w:marRight w:val="0"/>
              <w:marTop w:val="0"/>
              <w:marBottom w:val="0"/>
              <w:divBdr>
                <w:top w:val="none" w:sz="0" w:space="0" w:color="auto"/>
                <w:left w:val="none" w:sz="0" w:space="0" w:color="auto"/>
                <w:bottom w:val="none" w:sz="0" w:space="0" w:color="auto"/>
                <w:right w:val="none" w:sz="0" w:space="0" w:color="auto"/>
              </w:divBdr>
            </w:div>
          </w:divsChild>
        </w:div>
        <w:div w:id="1009219459">
          <w:marLeft w:val="0"/>
          <w:marRight w:val="0"/>
          <w:marTop w:val="0"/>
          <w:marBottom w:val="0"/>
          <w:divBdr>
            <w:top w:val="none" w:sz="0" w:space="0" w:color="auto"/>
            <w:left w:val="none" w:sz="0" w:space="0" w:color="auto"/>
            <w:bottom w:val="none" w:sz="0" w:space="0" w:color="auto"/>
            <w:right w:val="none" w:sz="0" w:space="0" w:color="auto"/>
          </w:divBdr>
          <w:divsChild>
            <w:div w:id="1972321973">
              <w:marLeft w:val="0"/>
              <w:marRight w:val="0"/>
              <w:marTop w:val="0"/>
              <w:marBottom w:val="0"/>
              <w:divBdr>
                <w:top w:val="none" w:sz="0" w:space="0" w:color="auto"/>
                <w:left w:val="none" w:sz="0" w:space="0" w:color="auto"/>
                <w:bottom w:val="none" w:sz="0" w:space="0" w:color="auto"/>
                <w:right w:val="none" w:sz="0" w:space="0" w:color="auto"/>
              </w:divBdr>
            </w:div>
          </w:divsChild>
        </w:div>
        <w:div w:id="992756465">
          <w:marLeft w:val="0"/>
          <w:marRight w:val="0"/>
          <w:marTop w:val="0"/>
          <w:marBottom w:val="0"/>
          <w:divBdr>
            <w:top w:val="none" w:sz="0" w:space="0" w:color="auto"/>
            <w:left w:val="none" w:sz="0" w:space="0" w:color="auto"/>
            <w:bottom w:val="none" w:sz="0" w:space="0" w:color="auto"/>
            <w:right w:val="none" w:sz="0" w:space="0" w:color="auto"/>
          </w:divBdr>
          <w:divsChild>
            <w:div w:id="336348163">
              <w:marLeft w:val="0"/>
              <w:marRight w:val="0"/>
              <w:marTop w:val="0"/>
              <w:marBottom w:val="0"/>
              <w:divBdr>
                <w:top w:val="none" w:sz="0" w:space="0" w:color="auto"/>
                <w:left w:val="none" w:sz="0" w:space="0" w:color="auto"/>
                <w:bottom w:val="none" w:sz="0" w:space="0" w:color="auto"/>
                <w:right w:val="none" w:sz="0" w:space="0" w:color="auto"/>
              </w:divBdr>
            </w:div>
          </w:divsChild>
        </w:div>
        <w:div w:id="772167909">
          <w:marLeft w:val="0"/>
          <w:marRight w:val="0"/>
          <w:marTop w:val="0"/>
          <w:marBottom w:val="0"/>
          <w:divBdr>
            <w:top w:val="none" w:sz="0" w:space="0" w:color="auto"/>
            <w:left w:val="none" w:sz="0" w:space="0" w:color="auto"/>
            <w:bottom w:val="none" w:sz="0" w:space="0" w:color="auto"/>
            <w:right w:val="none" w:sz="0" w:space="0" w:color="auto"/>
          </w:divBdr>
          <w:divsChild>
            <w:div w:id="966735737">
              <w:marLeft w:val="0"/>
              <w:marRight w:val="0"/>
              <w:marTop w:val="0"/>
              <w:marBottom w:val="0"/>
              <w:divBdr>
                <w:top w:val="none" w:sz="0" w:space="0" w:color="auto"/>
                <w:left w:val="none" w:sz="0" w:space="0" w:color="auto"/>
                <w:bottom w:val="none" w:sz="0" w:space="0" w:color="auto"/>
                <w:right w:val="none" w:sz="0" w:space="0" w:color="auto"/>
              </w:divBdr>
            </w:div>
          </w:divsChild>
        </w:div>
        <w:div w:id="51513520">
          <w:marLeft w:val="0"/>
          <w:marRight w:val="0"/>
          <w:marTop w:val="0"/>
          <w:marBottom w:val="0"/>
          <w:divBdr>
            <w:top w:val="none" w:sz="0" w:space="0" w:color="auto"/>
            <w:left w:val="none" w:sz="0" w:space="0" w:color="auto"/>
            <w:bottom w:val="none" w:sz="0" w:space="0" w:color="auto"/>
            <w:right w:val="none" w:sz="0" w:space="0" w:color="auto"/>
          </w:divBdr>
          <w:divsChild>
            <w:div w:id="1757243116">
              <w:marLeft w:val="0"/>
              <w:marRight w:val="0"/>
              <w:marTop w:val="0"/>
              <w:marBottom w:val="0"/>
              <w:divBdr>
                <w:top w:val="none" w:sz="0" w:space="0" w:color="auto"/>
                <w:left w:val="none" w:sz="0" w:space="0" w:color="auto"/>
                <w:bottom w:val="none" w:sz="0" w:space="0" w:color="auto"/>
                <w:right w:val="none" w:sz="0" w:space="0" w:color="auto"/>
              </w:divBdr>
            </w:div>
          </w:divsChild>
        </w:div>
        <w:div w:id="434985362">
          <w:marLeft w:val="0"/>
          <w:marRight w:val="0"/>
          <w:marTop w:val="0"/>
          <w:marBottom w:val="0"/>
          <w:divBdr>
            <w:top w:val="none" w:sz="0" w:space="0" w:color="auto"/>
            <w:left w:val="none" w:sz="0" w:space="0" w:color="auto"/>
            <w:bottom w:val="none" w:sz="0" w:space="0" w:color="auto"/>
            <w:right w:val="none" w:sz="0" w:space="0" w:color="auto"/>
          </w:divBdr>
          <w:divsChild>
            <w:div w:id="1200820449">
              <w:marLeft w:val="0"/>
              <w:marRight w:val="0"/>
              <w:marTop w:val="0"/>
              <w:marBottom w:val="0"/>
              <w:divBdr>
                <w:top w:val="none" w:sz="0" w:space="0" w:color="auto"/>
                <w:left w:val="none" w:sz="0" w:space="0" w:color="auto"/>
                <w:bottom w:val="none" w:sz="0" w:space="0" w:color="auto"/>
                <w:right w:val="none" w:sz="0" w:space="0" w:color="auto"/>
              </w:divBdr>
            </w:div>
          </w:divsChild>
        </w:div>
        <w:div w:id="1471819827">
          <w:marLeft w:val="0"/>
          <w:marRight w:val="0"/>
          <w:marTop w:val="0"/>
          <w:marBottom w:val="0"/>
          <w:divBdr>
            <w:top w:val="none" w:sz="0" w:space="0" w:color="auto"/>
            <w:left w:val="none" w:sz="0" w:space="0" w:color="auto"/>
            <w:bottom w:val="none" w:sz="0" w:space="0" w:color="auto"/>
            <w:right w:val="none" w:sz="0" w:space="0" w:color="auto"/>
          </w:divBdr>
          <w:divsChild>
            <w:div w:id="1497258660">
              <w:marLeft w:val="0"/>
              <w:marRight w:val="0"/>
              <w:marTop w:val="0"/>
              <w:marBottom w:val="0"/>
              <w:divBdr>
                <w:top w:val="none" w:sz="0" w:space="0" w:color="auto"/>
                <w:left w:val="none" w:sz="0" w:space="0" w:color="auto"/>
                <w:bottom w:val="none" w:sz="0" w:space="0" w:color="auto"/>
                <w:right w:val="none" w:sz="0" w:space="0" w:color="auto"/>
              </w:divBdr>
            </w:div>
          </w:divsChild>
        </w:div>
        <w:div w:id="877470328">
          <w:marLeft w:val="0"/>
          <w:marRight w:val="0"/>
          <w:marTop w:val="0"/>
          <w:marBottom w:val="0"/>
          <w:divBdr>
            <w:top w:val="none" w:sz="0" w:space="0" w:color="auto"/>
            <w:left w:val="none" w:sz="0" w:space="0" w:color="auto"/>
            <w:bottom w:val="none" w:sz="0" w:space="0" w:color="auto"/>
            <w:right w:val="none" w:sz="0" w:space="0" w:color="auto"/>
          </w:divBdr>
          <w:divsChild>
            <w:div w:id="450980616">
              <w:marLeft w:val="0"/>
              <w:marRight w:val="0"/>
              <w:marTop w:val="0"/>
              <w:marBottom w:val="0"/>
              <w:divBdr>
                <w:top w:val="none" w:sz="0" w:space="0" w:color="auto"/>
                <w:left w:val="none" w:sz="0" w:space="0" w:color="auto"/>
                <w:bottom w:val="none" w:sz="0" w:space="0" w:color="auto"/>
                <w:right w:val="none" w:sz="0" w:space="0" w:color="auto"/>
              </w:divBdr>
            </w:div>
          </w:divsChild>
        </w:div>
        <w:div w:id="386956066">
          <w:marLeft w:val="0"/>
          <w:marRight w:val="0"/>
          <w:marTop w:val="0"/>
          <w:marBottom w:val="0"/>
          <w:divBdr>
            <w:top w:val="none" w:sz="0" w:space="0" w:color="auto"/>
            <w:left w:val="none" w:sz="0" w:space="0" w:color="auto"/>
            <w:bottom w:val="none" w:sz="0" w:space="0" w:color="auto"/>
            <w:right w:val="none" w:sz="0" w:space="0" w:color="auto"/>
          </w:divBdr>
          <w:divsChild>
            <w:div w:id="1630554555">
              <w:marLeft w:val="0"/>
              <w:marRight w:val="0"/>
              <w:marTop w:val="0"/>
              <w:marBottom w:val="0"/>
              <w:divBdr>
                <w:top w:val="none" w:sz="0" w:space="0" w:color="auto"/>
                <w:left w:val="none" w:sz="0" w:space="0" w:color="auto"/>
                <w:bottom w:val="none" w:sz="0" w:space="0" w:color="auto"/>
                <w:right w:val="none" w:sz="0" w:space="0" w:color="auto"/>
              </w:divBdr>
            </w:div>
          </w:divsChild>
        </w:div>
        <w:div w:id="972517965">
          <w:marLeft w:val="0"/>
          <w:marRight w:val="0"/>
          <w:marTop w:val="0"/>
          <w:marBottom w:val="0"/>
          <w:divBdr>
            <w:top w:val="none" w:sz="0" w:space="0" w:color="auto"/>
            <w:left w:val="none" w:sz="0" w:space="0" w:color="auto"/>
            <w:bottom w:val="none" w:sz="0" w:space="0" w:color="auto"/>
            <w:right w:val="none" w:sz="0" w:space="0" w:color="auto"/>
          </w:divBdr>
          <w:divsChild>
            <w:div w:id="1897428201">
              <w:marLeft w:val="0"/>
              <w:marRight w:val="0"/>
              <w:marTop w:val="0"/>
              <w:marBottom w:val="0"/>
              <w:divBdr>
                <w:top w:val="none" w:sz="0" w:space="0" w:color="auto"/>
                <w:left w:val="none" w:sz="0" w:space="0" w:color="auto"/>
                <w:bottom w:val="none" w:sz="0" w:space="0" w:color="auto"/>
                <w:right w:val="none" w:sz="0" w:space="0" w:color="auto"/>
              </w:divBdr>
            </w:div>
          </w:divsChild>
        </w:div>
        <w:div w:id="1083139037">
          <w:marLeft w:val="0"/>
          <w:marRight w:val="0"/>
          <w:marTop w:val="0"/>
          <w:marBottom w:val="0"/>
          <w:divBdr>
            <w:top w:val="none" w:sz="0" w:space="0" w:color="auto"/>
            <w:left w:val="none" w:sz="0" w:space="0" w:color="auto"/>
            <w:bottom w:val="none" w:sz="0" w:space="0" w:color="auto"/>
            <w:right w:val="none" w:sz="0" w:space="0" w:color="auto"/>
          </w:divBdr>
          <w:divsChild>
            <w:div w:id="554202419">
              <w:marLeft w:val="0"/>
              <w:marRight w:val="0"/>
              <w:marTop w:val="0"/>
              <w:marBottom w:val="0"/>
              <w:divBdr>
                <w:top w:val="none" w:sz="0" w:space="0" w:color="auto"/>
                <w:left w:val="none" w:sz="0" w:space="0" w:color="auto"/>
                <w:bottom w:val="none" w:sz="0" w:space="0" w:color="auto"/>
                <w:right w:val="none" w:sz="0" w:space="0" w:color="auto"/>
              </w:divBdr>
            </w:div>
          </w:divsChild>
        </w:div>
        <w:div w:id="2129421794">
          <w:marLeft w:val="0"/>
          <w:marRight w:val="0"/>
          <w:marTop w:val="0"/>
          <w:marBottom w:val="0"/>
          <w:divBdr>
            <w:top w:val="none" w:sz="0" w:space="0" w:color="auto"/>
            <w:left w:val="none" w:sz="0" w:space="0" w:color="auto"/>
            <w:bottom w:val="none" w:sz="0" w:space="0" w:color="auto"/>
            <w:right w:val="none" w:sz="0" w:space="0" w:color="auto"/>
          </w:divBdr>
          <w:divsChild>
            <w:div w:id="1235510699">
              <w:marLeft w:val="0"/>
              <w:marRight w:val="0"/>
              <w:marTop w:val="0"/>
              <w:marBottom w:val="0"/>
              <w:divBdr>
                <w:top w:val="none" w:sz="0" w:space="0" w:color="auto"/>
                <w:left w:val="none" w:sz="0" w:space="0" w:color="auto"/>
                <w:bottom w:val="none" w:sz="0" w:space="0" w:color="auto"/>
                <w:right w:val="none" w:sz="0" w:space="0" w:color="auto"/>
              </w:divBdr>
            </w:div>
          </w:divsChild>
        </w:div>
        <w:div w:id="32731524">
          <w:marLeft w:val="0"/>
          <w:marRight w:val="0"/>
          <w:marTop w:val="0"/>
          <w:marBottom w:val="0"/>
          <w:divBdr>
            <w:top w:val="none" w:sz="0" w:space="0" w:color="auto"/>
            <w:left w:val="none" w:sz="0" w:space="0" w:color="auto"/>
            <w:bottom w:val="none" w:sz="0" w:space="0" w:color="auto"/>
            <w:right w:val="none" w:sz="0" w:space="0" w:color="auto"/>
          </w:divBdr>
          <w:divsChild>
            <w:div w:id="675814305">
              <w:marLeft w:val="0"/>
              <w:marRight w:val="0"/>
              <w:marTop w:val="0"/>
              <w:marBottom w:val="0"/>
              <w:divBdr>
                <w:top w:val="none" w:sz="0" w:space="0" w:color="auto"/>
                <w:left w:val="none" w:sz="0" w:space="0" w:color="auto"/>
                <w:bottom w:val="none" w:sz="0" w:space="0" w:color="auto"/>
                <w:right w:val="none" w:sz="0" w:space="0" w:color="auto"/>
              </w:divBdr>
            </w:div>
          </w:divsChild>
        </w:div>
        <w:div w:id="1562248124">
          <w:marLeft w:val="0"/>
          <w:marRight w:val="0"/>
          <w:marTop w:val="0"/>
          <w:marBottom w:val="0"/>
          <w:divBdr>
            <w:top w:val="none" w:sz="0" w:space="0" w:color="auto"/>
            <w:left w:val="none" w:sz="0" w:space="0" w:color="auto"/>
            <w:bottom w:val="none" w:sz="0" w:space="0" w:color="auto"/>
            <w:right w:val="none" w:sz="0" w:space="0" w:color="auto"/>
          </w:divBdr>
          <w:divsChild>
            <w:div w:id="145558288">
              <w:marLeft w:val="0"/>
              <w:marRight w:val="0"/>
              <w:marTop w:val="0"/>
              <w:marBottom w:val="0"/>
              <w:divBdr>
                <w:top w:val="none" w:sz="0" w:space="0" w:color="auto"/>
                <w:left w:val="none" w:sz="0" w:space="0" w:color="auto"/>
                <w:bottom w:val="none" w:sz="0" w:space="0" w:color="auto"/>
                <w:right w:val="none" w:sz="0" w:space="0" w:color="auto"/>
              </w:divBdr>
            </w:div>
          </w:divsChild>
        </w:div>
        <w:div w:id="1268848873">
          <w:marLeft w:val="0"/>
          <w:marRight w:val="0"/>
          <w:marTop w:val="0"/>
          <w:marBottom w:val="0"/>
          <w:divBdr>
            <w:top w:val="none" w:sz="0" w:space="0" w:color="auto"/>
            <w:left w:val="none" w:sz="0" w:space="0" w:color="auto"/>
            <w:bottom w:val="none" w:sz="0" w:space="0" w:color="auto"/>
            <w:right w:val="none" w:sz="0" w:space="0" w:color="auto"/>
          </w:divBdr>
          <w:divsChild>
            <w:div w:id="1416316384">
              <w:marLeft w:val="0"/>
              <w:marRight w:val="0"/>
              <w:marTop w:val="0"/>
              <w:marBottom w:val="0"/>
              <w:divBdr>
                <w:top w:val="none" w:sz="0" w:space="0" w:color="auto"/>
                <w:left w:val="none" w:sz="0" w:space="0" w:color="auto"/>
                <w:bottom w:val="none" w:sz="0" w:space="0" w:color="auto"/>
                <w:right w:val="none" w:sz="0" w:space="0" w:color="auto"/>
              </w:divBdr>
            </w:div>
          </w:divsChild>
        </w:div>
        <w:div w:id="2054227373">
          <w:marLeft w:val="0"/>
          <w:marRight w:val="0"/>
          <w:marTop w:val="0"/>
          <w:marBottom w:val="0"/>
          <w:divBdr>
            <w:top w:val="none" w:sz="0" w:space="0" w:color="auto"/>
            <w:left w:val="none" w:sz="0" w:space="0" w:color="auto"/>
            <w:bottom w:val="none" w:sz="0" w:space="0" w:color="auto"/>
            <w:right w:val="none" w:sz="0" w:space="0" w:color="auto"/>
          </w:divBdr>
          <w:divsChild>
            <w:div w:id="972323405">
              <w:marLeft w:val="0"/>
              <w:marRight w:val="0"/>
              <w:marTop w:val="0"/>
              <w:marBottom w:val="0"/>
              <w:divBdr>
                <w:top w:val="none" w:sz="0" w:space="0" w:color="auto"/>
                <w:left w:val="none" w:sz="0" w:space="0" w:color="auto"/>
                <w:bottom w:val="none" w:sz="0" w:space="0" w:color="auto"/>
                <w:right w:val="none" w:sz="0" w:space="0" w:color="auto"/>
              </w:divBdr>
            </w:div>
          </w:divsChild>
        </w:div>
        <w:div w:id="1967156635">
          <w:marLeft w:val="0"/>
          <w:marRight w:val="0"/>
          <w:marTop w:val="0"/>
          <w:marBottom w:val="0"/>
          <w:divBdr>
            <w:top w:val="none" w:sz="0" w:space="0" w:color="auto"/>
            <w:left w:val="none" w:sz="0" w:space="0" w:color="auto"/>
            <w:bottom w:val="none" w:sz="0" w:space="0" w:color="auto"/>
            <w:right w:val="none" w:sz="0" w:space="0" w:color="auto"/>
          </w:divBdr>
          <w:divsChild>
            <w:div w:id="1086997528">
              <w:marLeft w:val="0"/>
              <w:marRight w:val="0"/>
              <w:marTop w:val="0"/>
              <w:marBottom w:val="0"/>
              <w:divBdr>
                <w:top w:val="none" w:sz="0" w:space="0" w:color="auto"/>
                <w:left w:val="none" w:sz="0" w:space="0" w:color="auto"/>
                <w:bottom w:val="none" w:sz="0" w:space="0" w:color="auto"/>
                <w:right w:val="none" w:sz="0" w:space="0" w:color="auto"/>
              </w:divBdr>
            </w:div>
          </w:divsChild>
        </w:div>
        <w:div w:id="1945185073">
          <w:marLeft w:val="0"/>
          <w:marRight w:val="0"/>
          <w:marTop w:val="0"/>
          <w:marBottom w:val="0"/>
          <w:divBdr>
            <w:top w:val="none" w:sz="0" w:space="0" w:color="auto"/>
            <w:left w:val="none" w:sz="0" w:space="0" w:color="auto"/>
            <w:bottom w:val="none" w:sz="0" w:space="0" w:color="auto"/>
            <w:right w:val="none" w:sz="0" w:space="0" w:color="auto"/>
          </w:divBdr>
          <w:divsChild>
            <w:div w:id="238027542">
              <w:marLeft w:val="0"/>
              <w:marRight w:val="0"/>
              <w:marTop w:val="0"/>
              <w:marBottom w:val="0"/>
              <w:divBdr>
                <w:top w:val="none" w:sz="0" w:space="0" w:color="auto"/>
                <w:left w:val="none" w:sz="0" w:space="0" w:color="auto"/>
                <w:bottom w:val="none" w:sz="0" w:space="0" w:color="auto"/>
                <w:right w:val="none" w:sz="0" w:space="0" w:color="auto"/>
              </w:divBdr>
            </w:div>
          </w:divsChild>
        </w:div>
        <w:div w:id="388919543">
          <w:marLeft w:val="0"/>
          <w:marRight w:val="0"/>
          <w:marTop w:val="0"/>
          <w:marBottom w:val="0"/>
          <w:divBdr>
            <w:top w:val="none" w:sz="0" w:space="0" w:color="auto"/>
            <w:left w:val="none" w:sz="0" w:space="0" w:color="auto"/>
            <w:bottom w:val="none" w:sz="0" w:space="0" w:color="auto"/>
            <w:right w:val="none" w:sz="0" w:space="0" w:color="auto"/>
          </w:divBdr>
          <w:divsChild>
            <w:div w:id="428618633">
              <w:marLeft w:val="0"/>
              <w:marRight w:val="0"/>
              <w:marTop w:val="0"/>
              <w:marBottom w:val="0"/>
              <w:divBdr>
                <w:top w:val="none" w:sz="0" w:space="0" w:color="auto"/>
                <w:left w:val="none" w:sz="0" w:space="0" w:color="auto"/>
                <w:bottom w:val="none" w:sz="0" w:space="0" w:color="auto"/>
                <w:right w:val="none" w:sz="0" w:space="0" w:color="auto"/>
              </w:divBdr>
            </w:div>
          </w:divsChild>
        </w:div>
        <w:div w:id="2050182846">
          <w:marLeft w:val="0"/>
          <w:marRight w:val="0"/>
          <w:marTop w:val="0"/>
          <w:marBottom w:val="0"/>
          <w:divBdr>
            <w:top w:val="none" w:sz="0" w:space="0" w:color="auto"/>
            <w:left w:val="none" w:sz="0" w:space="0" w:color="auto"/>
            <w:bottom w:val="none" w:sz="0" w:space="0" w:color="auto"/>
            <w:right w:val="none" w:sz="0" w:space="0" w:color="auto"/>
          </w:divBdr>
          <w:divsChild>
            <w:div w:id="1523474735">
              <w:marLeft w:val="0"/>
              <w:marRight w:val="0"/>
              <w:marTop w:val="0"/>
              <w:marBottom w:val="0"/>
              <w:divBdr>
                <w:top w:val="none" w:sz="0" w:space="0" w:color="auto"/>
                <w:left w:val="none" w:sz="0" w:space="0" w:color="auto"/>
                <w:bottom w:val="none" w:sz="0" w:space="0" w:color="auto"/>
                <w:right w:val="none" w:sz="0" w:space="0" w:color="auto"/>
              </w:divBdr>
            </w:div>
          </w:divsChild>
        </w:div>
        <w:div w:id="1402824898">
          <w:marLeft w:val="0"/>
          <w:marRight w:val="0"/>
          <w:marTop w:val="0"/>
          <w:marBottom w:val="0"/>
          <w:divBdr>
            <w:top w:val="none" w:sz="0" w:space="0" w:color="auto"/>
            <w:left w:val="none" w:sz="0" w:space="0" w:color="auto"/>
            <w:bottom w:val="none" w:sz="0" w:space="0" w:color="auto"/>
            <w:right w:val="none" w:sz="0" w:space="0" w:color="auto"/>
          </w:divBdr>
          <w:divsChild>
            <w:div w:id="2121754770">
              <w:marLeft w:val="0"/>
              <w:marRight w:val="0"/>
              <w:marTop w:val="0"/>
              <w:marBottom w:val="0"/>
              <w:divBdr>
                <w:top w:val="none" w:sz="0" w:space="0" w:color="auto"/>
                <w:left w:val="none" w:sz="0" w:space="0" w:color="auto"/>
                <w:bottom w:val="none" w:sz="0" w:space="0" w:color="auto"/>
                <w:right w:val="none" w:sz="0" w:space="0" w:color="auto"/>
              </w:divBdr>
            </w:div>
          </w:divsChild>
        </w:div>
        <w:div w:id="1677877852">
          <w:marLeft w:val="0"/>
          <w:marRight w:val="0"/>
          <w:marTop w:val="0"/>
          <w:marBottom w:val="0"/>
          <w:divBdr>
            <w:top w:val="none" w:sz="0" w:space="0" w:color="auto"/>
            <w:left w:val="none" w:sz="0" w:space="0" w:color="auto"/>
            <w:bottom w:val="none" w:sz="0" w:space="0" w:color="auto"/>
            <w:right w:val="none" w:sz="0" w:space="0" w:color="auto"/>
          </w:divBdr>
          <w:divsChild>
            <w:div w:id="199168761">
              <w:marLeft w:val="0"/>
              <w:marRight w:val="0"/>
              <w:marTop w:val="0"/>
              <w:marBottom w:val="0"/>
              <w:divBdr>
                <w:top w:val="none" w:sz="0" w:space="0" w:color="auto"/>
                <w:left w:val="none" w:sz="0" w:space="0" w:color="auto"/>
                <w:bottom w:val="none" w:sz="0" w:space="0" w:color="auto"/>
                <w:right w:val="none" w:sz="0" w:space="0" w:color="auto"/>
              </w:divBdr>
            </w:div>
          </w:divsChild>
        </w:div>
        <w:div w:id="762724276">
          <w:marLeft w:val="0"/>
          <w:marRight w:val="0"/>
          <w:marTop w:val="0"/>
          <w:marBottom w:val="0"/>
          <w:divBdr>
            <w:top w:val="none" w:sz="0" w:space="0" w:color="auto"/>
            <w:left w:val="none" w:sz="0" w:space="0" w:color="auto"/>
            <w:bottom w:val="none" w:sz="0" w:space="0" w:color="auto"/>
            <w:right w:val="none" w:sz="0" w:space="0" w:color="auto"/>
          </w:divBdr>
          <w:divsChild>
            <w:div w:id="190581228">
              <w:marLeft w:val="0"/>
              <w:marRight w:val="0"/>
              <w:marTop w:val="0"/>
              <w:marBottom w:val="0"/>
              <w:divBdr>
                <w:top w:val="none" w:sz="0" w:space="0" w:color="auto"/>
                <w:left w:val="none" w:sz="0" w:space="0" w:color="auto"/>
                <w:bottom w:val="none" w:sz="0" w:space="0" w:color="auto"/>
                <w:right w:val="none" w:sz="0" w:space="0" w:color="auto"/>
              </w:divBdr>
            </w:div>
          </w:divsChild>
        </w:div>
        <w:div w:id="598098570">
          <w:marLeft w:val="0"/>
          <w:marRight w:val="0"/>
          <w:marTop w:val="0"/>
          <w:marBottom w:val="0"/>
          <w:divBdr>
            <w:top w:val="none" w:sz="0" w:space="0" w:color="auto"/>
            <w:left w:val="none" w:sz="0" w:space="0" w:color="auto"/>
            <w:bottom w:val="none" w:sz="0" w:space="0" w:color="auto"/>
            <w:right w:val="none" w:sz="0" w:space="0" w:color="auto"/>
          </w:divBdr>
          <w:divsChild>
            <w:div w:id="1844393722">
              <w:marLeft w:val="0"/>
              <w:marRight w:val="0"/>
              <w:marTop w:val="0"/>
              <w:marBottom w:val="0"/>
              <w:divBdr>
                <w:top w:val="none" w:sz="0" w:space="0" w:color="auto"/>
                <w:left w:val="none" w:sz="0" w:space="0" w:color="auto"/>
                <w:bottom w:val="none" w:sz="0" w:space="0" w:color="auto"/>
                <w:right w:val="none" w:sz="0" w:space="0" w:color="auto"/>
              </w:divBdr>
            </w:div>
          </w:divsChild>
        </w:div>
        <w:div w:id="1705979341">
          <w:marLeft w:val="0"/>
          <w:marRight w:val="0"/>
          <w:marTop w:val="0"/>
          <w:marBottom w:val="0"/>
          <w:divBdr>
            <w:top w:val="none" w:sz="0" w:space="0" w:color="auto"/>
            <w:left w:val="none" w:sz="0" w:space="0" w:color="auto"/>
            <w:bottom w:val="none" w:sz="0" w:space="0" w:color="auto"/>
            <w:right w:val="none" w:sz="0" w:space="0" w:color="auto"/>
          </w:divBdr>
          <w:divsChild>
            <w:div w:id="820854657">
              <w:marLeft w:val="0"/>
              <w:marRight w:val="0"/>
              <w:marTop w:val="0"/>
              <w:marBottom w:val="0"/>
              <w:divBdr>
                <w:top w:val="none" w:sz="0" w:space="0" w:color="auto"/>
                <w:left w:val="none" w:sz="0" w:space="0" w:color="auto"/>
                <w:bottom w:val="none" w:sz="0" w:space="0" w:color="auto"/>
                <w:right w:val="none" w:sz="0" w:space="0" w:color="auto"/>
              </w:divBdr>
            </w:div>
          </w:divsChild>
        </w:div>
        <w:div w:id="840923754">
          <w:marLeft w:val="0"/>
          <w:marRight w:val="0"/>
          <w:marTop w:val="0"/>
          <w:marBottom w:val="0"/>
          <w:divBdr>
            <w:top w:val="none" w:sz="0" w:space="0" w:color="auto"/>
            <w:left w:val="none" w:sz="0" w:space="0" w:color="auto"/>
            <w:bottom w:val="none" w:sz="0" w:space="0" w:color="auto"/>
            <w:right w:val="none" w:sz="0" w:space="0" w:color="auto"/>
          </w:divBdr>
          <w:divsChild>
            <w:div w:id="681205598">
              <w:marLeft w:val="0"/>
              <w:marRight w:val="0"/>
              <w:marTop w:val="0"/>
              <w:marBottom w:val="0"/>
              <w:divBdr>
                <w:top w:val="none" w:sz="0" w:space="0" w:color="auto"/>
                <w:left w:val="none" w:sz="0" w:space="0" w:color="auto"/>
                <w:bottom w:val="none" w:sz="0" w:space="0" w:color="auto"/>
                <w:right w:val="none" w:sz="0" w:space="0" w:color="auto"/>
              </w:divBdr>
            </w:div>
          </w:divsChild>
        </w:div>
        <w:div w:id="772289018">
          <w:marLeft w:val="0"/>
          <w:marRight w:val="0"/>
          <w:marTop w:val="0"/>
          <w:marBottom w:val="0"/>
          <w:divBdr>
            <w:top w:val="none" w:sz="0" w:space="0" w:color="auto"/>
            <w:left w:val="none" w:sz="0" w:space="0" w:color="auto"/>
            <w:bottom w:val="none" w:sz="0" w:space="0" w:color="auto"/>
            <w:right w:val="none" w:sz="0" w:space="0" w:color="auto"/>
          </w:divBdr>
          <w:divsChild>
            <w:div w:id="1410619176">
              <w:marLeft w:val="0"/>
              <w:marRight w:val="0"/>
              <w:marTop w:val="0"/>
              <w:marBottom w:val="0"/>
              <w:divBdr>
                <w:top w:val="none" w:sz="0" w:space="0" w:color="auto"/>
                <w:left w:val="none" w:sz="0" w:space="0" w:color="auto"/>
                <w:bottom w:val="none" w:sz="0" w:space="0" w:color="auto"/>
                <w:right w:val="none" w:sz="0" w:space="0" w:color="auto"/>
              </w:divBdr>
            </w:div>
          </w:divsChild>
        </w:div>
        <w:div w:id="931089020">
          <w:marLeft w:val="0"/>
          <w:marRight w:val="0"/>
          <w:marTop w:val="0"/>
          <w:marBottom w:val="0"/>
          <w:divBdr>
            <w:top w:val="none" w:sz="0" w:space="0" w:color="auto"/>
            <w:left w:val="none" w:sz="0" w:space="0" w:color="auto"/>
            <w:bottom w:val="none" w:sz="0" w:space="0" w:color="auto"/>
            <w:right w:val="none" w:sz="0" w:space="0" w:color="auto"/>
          </w:divBdr>
          <w:divsChild>
            <w:div w:id="1534726560">
              <w:marLeft w:val="0"/>
              <w:marRight w:val="0"/>
              <w:marTop w:val="0"/>
              <w:marBottom w:val="0"/>
              <w:divBdr>
                <w:top w:val="none" w:sz="0" w:space="0" w:color="auto"/>
                <w:left w:val="none" w:sz="0" w:space="0" w:color="auto"/>
                <w:bottom w:val="none" w:sz="0" w:space="0" w:color="auto"/>
                <w:right w:val="none" w:sz="0" w:space="0" w:color="auto"/>
              </w:divBdr>
            </w:div>
          </w:divsChild>
        </w:div>
        <w:div w:id="1891191846">
          <w:marLeft w:val="0"/>
          <w:marRight w:val="0"/>
          <w:marTop w:val="0"/>
          <w:marBottom w:val="0"/>
          <w:divBdr>
            <w:top w:val="none" w:sz="0" w:space="0" w:color="auto"/>
            <w:left w:val="none" w:sz="0" w:space="0" w:color="auto"/>
            <w:bottom w:val="none" w:sz="0" w:space="0" w:color="auto"/>
            <w:right w:val="none" w:sz="0" w:space="0" w:color="auto"/>
          </w:divBdr>
          <w:divsChild>
            <w:div w:id="217475529">
              <w:marLeft w:val="0"/>
              <w:marRight w:val="0"/>
              <w:marTop w:val="0"/>
              <w:marBottom w:val="0"/>
              <w:divBdr>
                <w:top w:val="none" w:sz="0" w:space="0" w:color="auto"/>
                <w:left w:val="none" w:sz="0" w:space="0" w:color="auto"/>
                <w:bottom w:val="none" w:sz="0" w:space="0" w:color="auto"/>
                <w:right w:val="none" w:sz="0" w:space="0" w:color="auto"/>
              </w:divBdr>
            </w:div>
          </w:divsChild>
        </w:div>
        <w:div w:id="961115455">
          <w:marLeft w:val="0"/>
          <w:marRight w:val="0"/>
          <w:marTop w:val="0"/>
          <w:marBottom w:val="0"/>
          <w:divBdr>
            <w:top w:val="none" w:sz="0" w:space="0" w:color="auto"/>
            <w:left w:val="none" w:sz="0" w:space="0" w:color="auto"/>
            <w:bottom w:val="none" w:sz="0" w:space="0" w:color="auto"/>
            <w:right w:val="none" w:sz="0" w:space="0" w:color="auto"/>
          </w:divBdr>
          <w:divsChild>
            <w:div w:id="2068412069">
              <w:marLeft w:val="0"/>
              <w:marRight w:val="0"/>
              <w:marTop w:val="0"/>
              <w:marBottom w:val="0"/>
              <w:divBdr>
                <w:top w:val="none" w:sz="0" w:space="0" w:color="auto"/>
                <w:left w:val="none" w:sz="0" w:space="0" w:color="auto"/>
                <w:bottom w:val="none" w:sz="0" w:space="0" w:color="auto"/>
                <w:right w:val="none" w:sz="0" w:space="0" w:color="auto"/>
              </w:divBdr>
            </w:div>
          </w:divsChild>
        </w:div>
        <w:div w:id="991640181">
          <w:marLeft w:val="0"/>
          <w:marRight w:val="0"/>
          <w:marTop w:val="0"/>
          <w:marBottom w:val="0"/>
          <w:divBdr>
            <w:top w:val="none" w:sz="0" w:space="0" w:color="auto"/>
            <w:left w:val="none" w:sz="0" w:space="0" w:color="auto"/>
            <w:bottom w:val="none" w:sz="0" w:space="0" w:color="auto"/>
            <w:right w:val="none" w:sz="0" w:space="0" w:color="auto"/>
          </w:divBdr>
          <w:divsChild>
            <w:div w:id="644820640">
              <w:marLeft w:val="0"/>
              <w:marRight w:val="0"/>
              <w:marTop w:val="0"/>
              <w:marBottom w:val="0"/>
              <w:divBdr>
                <w:top w:val="none" w:sz="0" w:space="0" w:color="auto"/>
                <w:left w:val="none" w:sz="0" w:space="0" w:color="auto"/>
                <w:bottom w:val="none" w:sz="0" w:space="0" w:color="auto"/>
                <w:right w:val="none" w:sz="0" w:space="0" w:color="auto"/>
              </w:divBdr>
            </w:div>
          </w:divsChild>
        </w:div>
        <w:div w:id="1455631735">
          <w:marLeft w:val="0"/>
          <w:marRight w:val="0"/>
          <w:marTop w:val="0"/>
          <w:marBottom w:val="0"/>
          <w:divBdr>
            <w:top w:val="none" w:sz="0" w:space="0" w:color="auto"/>
            <w:left w:val="none" w:sz="0" w:space="0" w:color="auto"/>
            <w:bottom w:val="none" w:sz="0" w:space="0" w:color="auto"/>
            <w:right w:val="none" w:sz="0" w:space="0" w:color="auto"/>
          </w:divBdr>
          <w:divsChild>
            <w:div w:id="1114712036">
              <w:marLeft w:val="0"/>
              <w:marRight w:val="0"/>
              <w:marTop w:val="0"/>
              <w:marBottom w:val="0"/>
              <w:divBdr>
                <w:top w:val="none" w:sz="0" w:space="0" w:color="auto"/>
                <w:left w:val="none" w:sz="0" w:space="0" w:color="auto"/>
                <w:bottom w:val="none" w:sz="0" w:space="0" w:color="auto"/>
                <w:right w:val="none" w:sz="0" w:space="0" w:color="auto"/>
              </w:divBdr>
            </w:div>
          </w:divsChild>
        </w:div>
        <w:div w:id="566454713">
          <w:marLeft w:val="0"/>
          <w:marRight w:val="0"/>
          <w:marTop w:val="0"/>
          <w:marBottom w:val="0"/>
          <w:divBdr>
            <w:top w:val="none" w:sz="0" w:space="0" w:color="auto"/>
            <w:left w:val="none" w:sz="0" w:space="0" w:color="auto"/>
            <w:bottom w:val="none" w:sz="0" w:space="0" w:color="auto"/>
            <w:right w:val="none" w:sz="0" w:space="0" w:color="auto"/>
          </w:divBdr>
          <w:divsChild>
            <w:div w:id="908925631">
              <w:marLeft w:val="0"/>
              <w:marRight w:val="0"/>
              <w:marTop w:val="0"/>
              <w:marBottom w:val="0"/>
              <w:divBdr>
                <w:top w:val="none" w:sz="0" w:space="0" w:color="auto"/>
                <w:left w:val="none" w:sz="0" w:space="0" w:color="auto"/>
                <w:bottom w:val="none" w:sz="0" w:space="0" w:color="auto"/>
                <w:right w:val="none" w:sz="0" w:space="0" w:color="auto"/>
              </w:divBdr>
            </w:div>
            <w:div w:id="578634943">
              <w:marLeft w:val="0"/>
              <w:marRight w:val="0"/>
              <w:marTop w:val="0"/>
              <w:marBottom w:val="0"/>
              <w:divBdr>
                <w:top w:val="none" w:sz="0" w:space="0" w:color="auto"/>
                <w:left w:val="none" w:sz="0" w:space="0" w:color="auto"/>
                <w:bottom w:val="none" w:sz="0" w:space="0" w:color="auto"/>
                <w:right w:val="none" w:sz="0" w:space="0" w:color="auto"/>
              </w:divBdr>
            </w:div>
            <w:div w:id="2132896326">
              <w:marLeft w:val="0"/>
              <w:marRight w:val="0"/>
              <w:marTop w:val="0"/>
              <w:marBottom w:val="0"/>
              <w:divBdr>
                <w:top w:val="none" w:sz="0" w:space="0" w:color="auto"/>
                <w:left w:val="none" w:sz="0" w:space="0" w:color="auto"/>
                <w:bottom w:val="none" w:sz="0" w:space="0" w:color="auto"/>
                <w:right w:val="none" w:sz="0" w:space="0" w:color="auto"/>
              </w:divBdr>
            </w:div>
          </w:divsChild>
        </w:div>
        <w:div w:id="475488050">
          <w:marLeft w:val="0"/>
          <w:marRight w:val="0"/>
          <w:marTop w:val="0"/>
          <w:marBottom w:val="0"/>
          <w:divBdr>
            <w:top w:val="none" w:sz="0" w:space="0" w:color="auto"/>
            <w:left w:val="none" w:sz="0" w:space="0" w:color="auto"/>
            <w:bottom w:val="none" w:sz="0" w:space="0" w:color="auto"/>
            <w:right w:val="none" w:sz="0" w:space="0" w:color="auto"/>
          </w:divBdr>
          <w:divsChild>
            <w:div w:id="41563931">
              <w:marLeft w:val="0"/>
              <w:marRight w:val="0"/>
              <w:marTop w:val="0"/>
              <w:marBottom w:val="0"/>
              <w:divBdr>
                <w:top w:val="none" w:sz="0" w:space="0" w:color="auto"/>
                <w:left w:val="none" w:sz="0" w:space="0" w:color="auto"/>
                <w:bottom w:val="none" w:sz="0" w:space="0" w:color="auto"/>
                <w:right w:val="none" w:sz="0" w:space="0" w:color="auto"/>
              </w:divBdr>
            </w:div>
          </w:divsChild>
        </w:div>
        <w:div w:id="1137456311">
          <w:marLeft w:val="0"/>
          <w:marRight w:val="0"/>
          <w:marTop w:val="0"/>
          <w:marBottom w:val="0"/>
          <w:divBdr>
            <w:top w:val="none" w:sz="0" w:space="0" w:color="auto"/>
            <w:left w:val="none" w:sz="0" w:space="0" w:color="auto"/>
            <w:bottom w:val="none" w:sz="0" w:space="0" w:color="auto"/>
            <w:right w:val="none" w:sz="0" w:space="0" w:color="auto"/>
          </w:divBdr>
          <w:divsChild>
            <w:div w:id="717895585">
              <w:marLeft w:val="0"/>
              <w:marRight w:val="0"/>
              <w:marTop w:val="0"/>
              <w:marBottom w:val="0"/>
              <w:divBdr>
                <w:top w:val="none" w:sz="0" w:space="0" w:color="auto"/>
                <w:left w:val="none" w:sz="0" w:space="0" w:color="auto"/>
                <w:bottom w:val="none" w:sz="0" w:space="0" w:color="auto"/>
                <w:right w:val="none" w:sz="0" w:space="0" w:color="auto"/>
              </w:divBdr>
            </w:div>
          </w:divsChild>
        </w:div>
        <w:div w:id="898326845">
          <w:marLeft w:val="0"/>
          <w:marRight w:val="0"/>
          <w:marTop w:val="0"/>
          <w:marBottom w:val="0"/>
          <w:divBdr>
            <w:top w:val="none" w:sz="0" w:space="0" w:color="auto"/>
            <w:left w:val="none" w:sz="0" w:space="0" w:color="auto"/>
            <w:bottom w:val="none" w:sz="0" w:space="0" w:color="auto"/>
            <w:right w:val="none" w:sz="0" w:space="0" w:color="auto"/>
          </w:divBdr>
          <w:divsChild>
            <w:div w:id="1498500950">
              <w:marLeft w:val="0"/>
              <w:marRight w:val="0"/>
              <w:marTop w:val="0"/>
              <w:marBottom w:val="0"/>
              <w:divBdr>
                <w:top w:val="none" w:sz="0" w:space="0" w:color="auto"/>
                <w:left w:val="none" w:sz="0" w:space="0" w:color="auto"/>
                <w:bottom w:val="none" w:sz="0" w:space="0" w:color="auto"/>
                <w:right w:val="none" w:sz="0" w:space="0" w:color="auto"/>
              </w:divBdr>
            </w:div>
          </w:divsChild>
        </w:div>
        <w:div w:id="556671415">
          <w:marLeft w:val="0"/>
          <w:marRight w:val="0"/>
          <w:marTop w:val="0"/>
          <w:marBottom w:val="0"/>
          <w:divBdr>
            <w:top w:val="none" w:sz="0" w:space="0" w:color="auto"/>
            <w:left w:val="none" w:sz="0" w:space="0" w:color="auto"/>
            <w:bottom w:val="none" w:sz="0" w:space="0" w:color="auto"/>
            <w:right w:val="none" w:sz="0" w:space="0" w:color="auto"/>
          </w:divBdr>
          <w:divsChild>
            <w:div w:id="42142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1259814">
      <w:bodyDiv w:val="1"/>
      <w:marLeft w:val="0"/>
      <w:marRight w:val="0"/>
      <w:marTop w:val="0"/>
      <w:marBottom w:val="0"/>
      <w:divBdr>
        <w:top w:val="none" w:sz="0" w:space="0" w:color="auto"/>
        <w:left w:val="none" w:sz="0" w:space="0" w:color="auto"/>
        <w:bottom w:val="none" w:sz="0" w:space="0" w:color="auto"/>
        <w:right w:val="none" w:sz="0" w:space="0" w:color="auto"/>
      </w:divBdr>
    </w:div>
    <w:div w:id="1022439804">
      <w:bodyDiv w:val="1"/>
      <w:marLeft w:val="0"/>
      <w:marRight w:val="0"/>
      <w:marTop w:val="0"/>
      <w:marBottom w:val="0"/>
      <w:divBdr>
        <w:top w:val="none" w:sz="0" w:space="0" w:color="auto"/>
        <w:left w:val="none" w:sz="0" w:space="0" w:color="auto"/>
        <w:bottom w:val="none" w:sz="0" w:space="0" w:color="auto"/>
        <w:right w:val="none" w:sz="0" w:space="0" w:color="auto"/>
      </w:divBdr>
      <w:divsChild>
        <w:div w:id="359165858">
          <w:marLeft w:val="0"/>
          <w:marRight w:val="0"/>
          <w:marTop w:val="0"/>
          <w:marBottom w:val="0"/>
          <w:divBdr>
            <w:top w:val="none" w:sz="0" w:space="0" w:color="auto"/>
            <w:left w:val="none" w:sz="0" w:space="0" w:color="auto"/>
            <w:bottom w:val="none" w:sz="0" w:space="0" w:color="auto"/>
            <w:right w:val="none" w:sz="0" w:space="0" w:color="auto"/>
          </w:divBdr>
        </w:div>
        <w:div w:id="906106584">
          <w:marLeft w:val="0"/>
          <w:marRight w:val="0"/>
          <w:marTop w:val="0"/>
          <w:marBottom w:val="0"/>
          <w:divBdr>
            <w:top w:val="none" w:sz="0" w:space="0" w:color="auto"/>
            <w:left w:val="none" w:sz="0" w:space="0" w:color="auto"/>
            <w:bottom w:val="none" w:sz="0" w:space="0" w:color="auto"/>
            <w:right w:val="none" w:sz="0" w:space="0" w:color="auto"/>
          </w:divBdr>
        </w:div>
        <w:div w:id="1692341915">
          <w:marLeft w:val="0"/>
          <w:marRight w:val="0"/>
          <w:marTop w:val="0"/>
          <w:marBottom w:val="0"/>
          <w:divBdr>
            <w:top w:val="none" w:sz="0" w:space="0" w:color="auto"/>
            <w:left w:val="none" w:sz="0" w:space="0" w:color="auto"/>
            <w:bottom w:val="none" w:sz="0" w:space="0" w:color="auto"/>
            <w:right w:val="none" w:sz="0" w:space="0" w:color="auto"/>
          </w:divBdr>
        </w:div>
      </w:divsChild>
    </w:div>
    <w:div w:id="1161778744">
      <w:bodyDiv w:val="1"/>
      <w:marLeft w:val="0"/>
      <w:marRight w:val="0"/>
      <w:marTop w:val="0"/>
      <w:marBottom w:val="0"/>
      <w:divBdr>
        <w:top w:val="none" w:sz="0" w:space="0" w:color="auto"/>
        <w:left w:val="none" w:sz="0" w:space="0" w:color="auto"/>
        <w:bottom w:val="none" w:sz="0" w:space="0" w:color="auto"/>
        <w:right w:val="none" w:sz="0" w:space="0" w:color="auto"/>
      </w:divBdr>
      <w:divsChild>
        <w:div w:id="629046461">
          <w:marLeft w:val="0"/>
          <w:marRight w:val="0"/>
          <w:marTop w:val="0"/>
          <w:marBottom w:val="0"/>
          <w:divBdr>
            <w:top w:val="none" w:sz="0" w:space="0" w:color="auto"/>
            <w:left w:val="none" w:sz="0" w:space="0" w:color="auto"/>
            <w:bottom w:val="none" w:sz="0" w:space="0" w:color="auto"/>
            <w:right w:val="none" w:sz="0" w:space="0" w:color="auto"/>
          </w:divBdr>
          <w:divsChild>
            <w:div w:id="673460905">
              <w:marLeft w:val="0"/>
              <w:marRight w:val="0"/>
              <w:marTop w:val="0"/>
              <w:marBottom w:val="0"/>
              <w:divBdr>
                <w:top w:val="none" w:sz="0" w:space="0" w:color="auto"/>
                <w:left w:val="none" w:sz="0" w:space="0" w:color="auto"/>
                <w:bottom w:val="none" w:sz="0" w:space="0" w:color="auto"/>
                <w:right w:val="none" w:sz="0" w:space="0" w:color="auto"/>
              </w:divBdr>
            </w:div>
          </w:divsChild>
        </w:div>
        <w:div w:id="2102212036">
          <w:marLeft w:val="0"/>
          <w:marRight w:val="0"/>
          <w:marTop w:val="0"/>
          <w:marBottom w:val="0"/>
          <w:divBdr>
            <w:top w:val="none" w:sz="0" w:space="0" w:color="auto"/>
            <w:left w:val="none" w:sz="0" w:space="0" w:color="auto"/>
            <w:bottom w:val="none" w:sz="0" w:space="0" w:color="auto"/>
            <w:right w:val="none" w:sz="0" w:space="0" w:color="auto"/>
          </w:divBdr>
          <w:divsChild>
            <w:div w:id="372341178">
              <w:marLeft w:val="0"/>
              <w:marRight w:val="0"/>
              <w:marTop w:val="0"/>
              <w:marBottom w:val="0"/>
              <w:divBdr>
                <w:top w:val="none" w:sz="0" w:space="0" w:color="auto"/>
                <w:left w:val="none" w:sz="0" w:space="0" w:color="auto"/>
                <w:bottom w:val="none" w:sz="0" w:space="0" w:color="auto"/>
                <w:right w:val="none" w:sz="0" w:space="0" w:color="auto"/>
              </w:divBdr>
            </w:div>
          </w:divsChild>
        </w:div>
        <w:div w:id="1133986309">
          <w:marLeft w:val="0"/>
          <w:marRight w:val="0"/>
          <w:marTop w:val="0"/>
          <w:marBottom w:val="0"/>
          <w:divBdr>
            <w:top w:val="none" w:sz="0" w:space="0" w:color="auto"/>
            <w:left w:val="none" w:sz="0" w:space="0" w:color="auto"/>
            <w:bottom w:val="none" w:sz="0" w:space="0" w:color="auto"/>
            <w:right w:val="none" w:sz="0" w:space="0" w:color="auto"/>
          </w:divBdr>
          <w:divsChild>
            <w:div w:id="681862059">
              <w:marLeft w:val="0"/>
              <w:marRight w:val="0"/>
              <w:marTop w:val="0"/>
              <w:marBottom w:val="0"/>
              <w:divBdr>
                <w:top w:val="none" w:sz="0" w:space="0" w:color="auto"/>
                <w:left w:val="none" w:sz="0" w:space="0" w:color="auto"/>
                <w:bottom w:val="none" w:sz="0" w:space="0" w:color="auto"/>
                <w:right w:val="none" w:sz="0" w:space="0" w:color="auto"/>
              </w:divBdr>
            </w:div>
          </w:divsChild>
        </w:div>
        <w:div w:id="1081102340">
          <w:marLeft w:val="0"/>
          <w:marRight w:val="0"/>
          <w:marTop w:val="0"/>
          <w:marBottom w:val="0"/>
          <w:divBdr>
            <w:top w:val="none" w:sz="0" w:space="0" w:color="auto"/>
            <w:left w:val="none" w:sz="0" w:space="0" w:color="auto"/>
            <w:bottom w:val="none" w:sz="0" w:space="0" w:color="auto"/>
            <w:right w:val="none" w:sz="0" w:space="0" w:color="auto"/>
          </w:divBdr>
          <w:divsChild>
            <w:div w:id="1121416749">
              <w:marLeft w:val="0"/>
              <w:marRight w:val="0"/>
              <w:marTop w:val="0"/>
              <w:marBottom w:val="0"/>
              <w:divBdr>
                <w:top w:val="none" w:sz="0" w:space="0" w:color="auto"/>
                <w:left w:val="none" w:sz="0" w:space="0" w:color="auto"/>
                <w:bottom w:val="none" w:sz="0" w:space="0" w:color="auto"/>
                <w:right w:val="none" w:sz="0" w:space="0" w:color="auto"/>
              </w:divBdr>
            </w:div>
          </w:divsChild>
        </w:div>
        <w:div w:id="1744375442">
          <w:marLeft w:val="0"/>
          <w:marRight w:val="0"/>
          <w:marTop w:val="0"/>
          <w:marBottom w:val="0"/>
          <w:divBdr>
            <w:top w:val="none" w:sz="0" w:space="0" w:color="auto"/>
            <w:left w:val="none" w:sz="0" w:space="0" w:color="auto"/>
            <w:bottom w:val="none" w:sz="0" w:space="0" w:color="auto"/>
            <w:right w:val="none" w:sz="0" w:space="0" w:color="auto"/>
          </w:divBdr>
          <w:divsChild>
            <w:div w:id="1418208828">
              <w:marLeft w:val="0"/>
              <w:marRight w:val="0"/>
              <w:marTop w:val="0"/>
              <w:marBottom w:val="0"/>
              <w:divBdr>
                <w:top w:val="none" w:sz="0" w:space="0" w:color="auto"/>
                <w:left w:val="none" w:sz="0" w:space="0" w:color="auto"/>
                <w:bottom w:val="none" w:sz="0" w:space="0" w:color="auto"/>
                <w:right w:val="none" w:sz="0" w:space="0" w:color="auto"/>
              </w:divBdr>
            </w:div>
          </w:divsChild>
        </w:div>
        <w:div w:id="368577673">
          <w:marLeft w:val="0"/>
          <w:marRight w:val="0"/>
          <w:marTop w:val="0"/>
          <w:marBottom w:val="0"/>
          <w:divBdr>
            <w:top w:val="none" w:sz="0" w:space="0" w:color="auto"/>
            <w:left w:val="none" w:sz="0" w:space="0" w:color="auto"/>
            <w:bottom w:val="none" w:sz="0" w:space="0" w:color="auto"/>
            <w:right w:val="none" w:sz="0" w:space="0" w:color="auto"/>
          </w:divBdr>
          <w:divsChild>
            <w:div w:id="64690048">
              <w:marLeft w:val="0"/>
              <w:marRight w:val="0"/>
              <w:marTop w:val="0"/>
              <w:marBottom w:val="0"/>
              <w:divBdr>
                <w:top w:val="none" w:sz="0" w:space="0" w:color="auto"/>
                <w:left w:val="none" w:sz="0" w:space="0" w:color="auto"/>
                <w:bottom w:val="none" w:sz="0" w:space="0" w:color="auto"/>
                <w:right w:val="none" w:sz="0" w:space="0" w:color="auto"/>
              </w:divBdr>
            </w:div>
          </w:divsChild>
        </w:div>
        <w:div w:id="2046442458">
          <w:marLeft w:val="0"/>
          <w:marRight w:val="0"/>
          <w:marTop w:val="0"/>
          <w:marBottom w:val="0"/>
          <w:divBdr>
            <w:top w:val="none" w:sz="0" w:space="0" w:color="auto"/>
            <w:left w:val="none" w:sz="0" w:space="0" w:color="auto"/>
            <w:bottom w:val="none" w:sz="0" w:space="0" w:color="auto"/>
            <w:right w:val="none" w:sz="0" w:space="0" w:color="auto"/>
          </w:divBdr>
          <w:divsChild>
            <w:div w:id="1581405393">
              <w:marLeft w:val="0"/>
              <w:marRight w:val="0"/>
              <w:marTop w:val="0"/>
              <w:marBottom w:val="0"/>
              <w:divBdr>
                <w:top w:val="none" w:sz="0" w:space="0" w:color="auto"/>
                <w:left w:val="none" w:sz="0" w:space="0" w:color="auto"/>
                <w:bottom w:val="none" w:sz="0" w:space="0" w:color="auto"/>
                <w:right w:val="none" w:sz="0" w:space="0" w:color="auto"/>
              </w:divBdr>
            </w:div>
          </w:divsChild>
        </w:div>
        <w:div w:id="1403795184">
          <w:marLeft w:val="0"/>
          <w:marRight w:val="0"/>
          <w:marTop w:val="0"/>
          <w:marBottom w:val="0"/>
          <w:divBdr>
            <w:top w:val="none" w:sz="0" w:space="0" w:color="auto"/>
            <w:left w:val="none" w:sz="0" w:space="0" w:color="auto"/>
            <w:bottom w:val="none" w:sz="0" w:space="0" w:color="auto"/>
            <w:right w:val="none" w:sz="0" w:space="0" w:color="auto"/>
          </w:divBdr>
          <w:divsChild>
            <w:div w:id="996886795">
              <w:marLeft w:val="0"/>
              <w:marRight w:val="0"/>
              <w:marTop w:val="0"/>
              <w:marBottom w:val="0"/>
              <w:divBdr>
                <w:top w:val="none" w:sz="0" w:space="0" w:color="auto"/>
                <w:left w:val="none" w:sz="0" w:space="0" w:color="auto"/>
                <w:bottom w:val="none" w:sz="0" w:space="0" w:color="auto"/>
                <w:right w:val="none" w:sz="0" w:space="0" w:color="auto"/>
              </w:divBdr>
            </w:div>
          </w:divsChild>
        </w:div>
        <w:div w:id="521671260">
          <w:marLeft w:val="0"/>
          <w:marRight w:val="0"/>
          <w:marTop w:val="0"/>
          <w:marBottom w:val="0"/>
          <w:divBdr>
            <w:top w:val="none" w:sz="0" w:space="0" w:color="auto"/>
            <w:left w:val="none" w:sz="0" w:space="0" w:color="auto"/>
            <w:bottom w:val="none" w:sz="0" w:space="0" w:color="auto"/>
            <w:right w:val="none" w:sz="0" w:space="0" w:color="auto"/>
          </w:divBdr>
          <w:divsChild>
            <w:div w:id="972441689">
              <w:marLeft w:val="0"/>
              <w:marRight w:val="0"/>
              <w:marTop w:val="0"/>
              <w:marBottom w:val="0"/>
              <w:divBdr>
                <w:top w:val="none" w:sz="0" w:space="0" w:color="auto"/>
                <w:left w:val="none" w:sz="0" w:space="0" w:color="auto"/>
                <w:bottom w:val="none" w:sz="0" w:space="0" w:color="auto"/>
                <w:right w:val="none" w:sz="0" w:space="0" w:color="auto"/>
              </w:divBdr>
            </w:div>
          </w:divsChild>
        </w:div>
        <w:div w:id="1671519123">
          <w:marLeft w:val="0"/>
          <w:marRight w:val="0"/>
          <w:marTop w:val="0"/>
          <w:marBottom w:val="0"/>
          <w:divBdr>
            <w:top w:val="none" w:sz="0" w:space="0" w:color="auto"/>
            <w:left w:val="none" w:sz="0" w:space="0" w:color="auto"/>
            <w:bottom w:val="none" w:sz="0" w:space="0" w:color="auto"/>
            <w:right w:val="none" w:sz="0" w:space="0" w:color="auto"/>
          </w:divBdr>
          <w:divsChild>
            <w:div w:id="1510021121">
              <w:marLeft w:val="0"/>
              <w:marRight w:val="0"/>
              <w:marTop w:val="0"/>
              <w:marBottom w:val="0"/>
              <w:divBdr>
                <w:top w:val="none" w:sz="0" w:space="0" w:color="auto"/>
                <w:left w:val="none" w:sz="0" w:space="0" w:color="auto"/>
                <w:bottom w:val="none" w:sz="0" w:space="0" w:color="auto"/>
                <w:right w:val="none" w:sz="0" w:space="0" w:color="auto"/>
              </w:divBdr>
            </w:div>
          </w:divsChild>
        </w:div>
        <w:div w:id="1469857394">
          <w:marLeft w:val="0"/>
          <w:marRight w:val="0"/>
          <w:marTop w:val="0"/>
          <w:marBottom w:val="0"/>
          <w:divBdr>
            <w:top w:val="none" w:sz="0" w:space="0" w:color="auto"/>
            <w:left w:val="none" w:sz="0" w:space="0" w:color="auto"/>
            <w:bottom w:val="none" w:sz="0" w:space="0" w:color="auto"/>
            <w:right w:val="none" w:sz="0" w:space="0" w:color="auto"/>
          </w:divBdr>
          <w:divsChild>
            <w:div w:id="1243107626">
              <w:marLeft w:val="0"/>
              <w:marRight w:val="0"/>
              <w:marTop w:val="0"/>
              <w:marBottom w:val="0"/>
              <w:divBdr>
                <w:top w:val="none" w:sz="0" w:space="0" w:color="auto"/>
                <w:left w:val="none" w:sz="0" w:space="0" w:color="auto"/>
                <w:bottom w:val="none" w:sz="0" w:space="0" w:color="auto"/>
                <w:right w:val="none" w:sz="0" w:space="0" w:color="auto"/>
              </w:divBdr>
            </w:div>
          </w:divsChild>
        </w:div>
        <w:div w:id="1416128152">
          <w:marLeft w:val="0"/>
          <w:marRight w:val="0"/>
          <w:marTop w:val="0"/>
          <w:marBottom w:val="0"/>
          <w:divBdr>
            <w:top w:val="none" w:sz="0" w:space="0" w:color="auto"/>
            <w:left w:val="none" w:sz="0" w:space="0" w:color="auto"/>
            <w:bottom w:val="none" w:sz="0" w:space="0" w:color="auto"/>
            <w:right w:val="none" w:sz="0" w:space="0" w:color="auto"/>
          </w:divBdr>
          <w:divsChild>
            <w:div w:id="916865768">
              <w:marLeft w:val="0"/>
              <w:marRight w:val="0"/>
              <w:marTop w:val="0"/>
              <w:marBottom w:val="0"/>
              <w:divBdr>
                <w:top w:val="none" w:sz="0" w:space="0" w:color="auto"/>
                <w:left w:val="none" w:sz="0" w:space="0" w:color="auto"/>
                <w:bottom w:val="none" w:sz="0" w:space="0" w:color="auto"/>
                <w:right w:val="none" w:sz="0" w:space="0" w:color="auto"/>
              </w:divBdr>
            </w:div>
          </w:divsChild>
        </w:div>
        <w:div w:id="780342756">
          <w:marLeft w:val="0"/>
          <w:marRight w:val="0"/>
          <w:marTop w:val="0"/>
          <w:marBottom w:val="0"/>
          <w:divBdr>
            <w:top w:val="none" w:sz="0" w:space="0" w:color="auto"/>
            <w:left w:val="none" w:sz="0" w:space="0" w:color="auto"/>
            <w:bottom w:val="none" w:sz="0" w:space="0" w:color="auto"/>
            <w:right w:val="none" w:sz="0" w:space="0" w:color="auto"/>
          </w:divBdr>
          <w:divsChild>
            <w:div w:id="1789659968">
              <w:marLeft w:val="0"/>
              <w:marRight w:val="0"/>
              <w:marTop w:val="0"/>
              <w:marBottom w:val="0"/>
              <w:divBdr>
                <w:top w:val="none" w:sz="0" w:space="0" w:color="auto"/>
                <w:left w:val="none" w:sz="0" w:space="0" w:color="auto"/>
                <w:bottom w:val="none" w:sz="0" w:space="0" w:color="auto"/>
                <w:right w:val="none" w:sz="0" w:space="0" w:color="auto"/>
              </w:divBdr>
            </w:div>
          </w:divsChild>
        </w:div>
        <w:div w:id="1675718200">
          <w:marLeft w:val="0"/>
          <w:marRight w:val="0"/>
          <w:marTop w:val="0"/>
          <w:marBottom w:val="0"/>
          <w:divBdr>
            <w:top w:val="none" w:sz="0" w:space="0" w:color="auto"/>
            <w:left w:val="none" w:sz="0" w:space="0" w:color="auto"/>
            <w:bottom w:val="none" w:sz="0" w:space="0" w:color="auto"/>
            <w:right w:val="none" w:sz="0" w:space="0" w:color="auto"/>
          </w:divBdr>
          <w:divsChild>
            <w:div w:id="1653605589">
              <w:marLeft w:val="0"/>
              <w:marRight w:val="0"/>
              <w:marTop w:val="0"/>
              <w:marBottom w:val="0"/>
              <w:divBdr>
                <w:top w:val="none" w:sz="0" w:space="0" w:color="auto"/>
                <w:left w:val="none" w:sz="0" w:space="0" w:color="auto"/>
                <w:bottom w:val="none" w:sz="0" w:space="0" w:color="auto"/>
                <w:right w:val="none" w:sz="0" w:space="0" w:color="auto"/>
              </w:divBdr>
            </w:div>
          </w:divsChild>
        </w:div>
        <w:div w:id="669023931">
          <w:marLeft w:val="0"/>
          <w:marRight w:val="0"/>
          <w:marTop w:val="0"/>
          <w:marBottom w:val="0"/>
          <w:divBdr>
            <w:top w:val="none" w:sz="0" w:space="0" w:color="auto"/>
            <w:left w:val="none" w:sz="0" w:space="0" w:color="auto"/>
            <w:bottom w:val="none" w:sz="0" w:space="0" w:color="auto"/>
            <w:right w:val="none" w:sz="0" w:space="0" w:color="auto"/>
          </w:divBdr>
          <w:divsChild>
            <w:div w:id="2062705912">
              <w:marLeft w:val="0"/>
              <w:marRight w:val="0"/>
              <w:marTop w:val="0"/>
              <w:marBottom w:val="0"/>
              <w:divBdr>
                <w:top w:val="none" w:sz="0" w:space="0" w:color="auto"/>
                <w:left w:val="none" w:sz="0" w:space="0" w:color="auto"/>
                <w:bottom w:val="none" w:sz="0" w:space="0" w:color="auto"/>
                <w:right w:val="none" w:sz="0" w:space="0" w:color="auto"/>
              </w:divBdr>
            </w:div>
          </w:divsChild>
        </w:div>
        <w:div w:id="1429035483">
          <w:marLeft w:val="0"/>
          <w:marRight w:val="0"/>
          <w:marTop w:val="0"/>
          <w:marBottom w:val="0"/>
          <w:divBdr>
            <w:top w:val="none" w:sz="0" w:space="0" w:color="auto"/>
            <w:left w:val="none" w:sz="0" w:space="0" w:color="auto"/>
            <w:bottom w:val="none" w:sz="0" w:space="0" w:color="auto"/>
            <w:right w:val="none" w:sz="0" w:space="0" w:color="auto"/>
          </w:divBdr>
          <w:divsChild>
            <w:div w:id="137693330">
              <w:marLeft w:val="0"/>
              <w:marRight w:val="0"/>
              <w:marTop w:val="0"/>
              <w:marBottom w:val="0"/>
              <w:divBdr>
                <w:top w:val="none" w:sz="0" w:space="0" w:color="auto"/>
                <w:left w:val="none" w:sz="0" w:space="0" w:color="auto"/>
                <w:bottom w:val="none" w:sz="0" w:space="0" w:color="auto"/>
                <w:right w:val="none" w:sz="0" w:space="0" w:color="auto"/>
              </w:divBdr>
            </w:div>
          </w:divsChild>
        </w:div>
        <w:div w:id="650062087">
          <w:marLeft w:val="0"/>
          <w:marRight w:val="0"/>
          <w:marTop w:val="0"/>
          <w:marBottom w:val="0"/>
          <w:divBdr>
            <w:top w:val="none" w:sz="0" w:space="0" w:color="auto"/>
            <w:left w:val="none" w:sz="0" w:space="0" w:color="auto"/>
            <w:bottom w:val="none" w:sz="0" w:space="0" w:color="auto"/>
            <w:right w:val="none" w:sz="0" w:space="0" w:color="auto"/>
          </w:divBdr>
          <w:divsChild>
            <w:div w:id="1533608811">
              <w:marLeft w:val="0"/>
              <w:marRight w:val="0"/>
              <w:marTop w:val="0"/>
              <w:marBottom w:val="0"/>
              <w:divBdr>
                <w:top w:val="none" w:sz="0" w:space="0" w:color="auto"/>
                <w:left w:val="none" w:sz="0" w:space="0" w:color="auto"/>
                <w:bottom w:val="none" w:sz="0" w:space="0" w:color="auto"/>
                <w:right w:val="none" w:sz="0" w:space="0" w:color="auto"/>
              </w:divBdr>
            </w:div>
          </w:divsChild>
        </w:div>
        <w:div w:id="1653021861">
          <w:marLeft w:val="0"/>
          <w:marRight w:val="0"/>
          <w:marTop w:val="0"/>
          <w:marBottom w:val="0"/>
          <w:divBdr>
            <w:top w:val="none" w:sz="0" w:space="0" w:color="auto"/>
            <w:left w:val="none" w:sz="0" w:space="0" w:color="auto"/>
            <w:bottom w:val="none" w:sz="0" w:space="0" w:color="auto"/>
            <w:right w:val="none" w:sz="0" w:space="0" w:color="auto"/>
          </w:divBdr>
          <w:divsChild>
            <w:div w:id="235363590">
              <w:marLeft w:val="0"/>
              <w:marRight w:val="0"/>
              <w:marTop w:val="0"/>
              <w:marBottom w:val="0"/>
              <w:divBdr>
                <w:top w:val="none" w:sz="0" w:space="0" w:color="auto"/>
                <w:left w:val="none" w:sz="0" w:space="0" w:color="auto"/>
                <w:bottom w:val="none" w:sz="0" w:space="0" w:color="auto"/>
                <w:right w:val="none" w:sz="0" w:space="0" w:color="auto"/>
              </w:divBdr>
            </w:div>
          </w:divsChild>
        </w:div>
        <w:div w:id="609708415">
          <w:marLeft w:val="0"/>
          <w:marRight w:val="0"/>
          <w:marTop w:val="0"/>
          <w:marBottom w:val="0"/>
          <w:divBdr>
            <w:top w:val="none" w:sz="0" w:space="0" w:color="auto"/>
            <w:left w:val="none" w:sz="0" w:space="0" w:color="auto"/>
            <w:bottom w:val="none" w:sz="0" w:space="0" w:color="auto"/>
            <w:right w:val="none" w:sz="0" w:space="0" w:color="auto"/>
          </w:divBdr>
          <w:divsChild>
            <w:div w:id="1869754512">
              <w:marLeft w:val="0"/>
              <w:marRight w:val="0"/>
              <w:marTop w:val="0"/>
              <w:marBottom w:val="0"/>
              <w:divBdr>
                <w:top w:val="none" w:sz="0" w:space="0" w:color="auto"/>
                <w:left w:val="none" w:sz="0" w:space="0" w:color="auto"/>
                <w:bottom w:val="none" w:sz="0" w:space="0" w:color="auto"/>
                <w:right w:val="none" w:sz="0" w:space="0" w:color="auto"/>
              </w:divBdr>
            </w:div>
          </w:divsChild>
        </w:div>
        <w:div w:id="1986857113">
          <w:marLeft w:val="0"/>
          <w:marRight w:val="0"/>
          <w:marTop w:val="0"/>
          <w:marBottom w:val="0"/>
          <w:divBdr>
            <w:top w:val="none" w:sz="0" w:space="0" w:color="auto"/>
            <w:left w:val="none" w:sz="0" w:space="0" w:color="auto"/>
            <w:bottom w:val="none" w:sz="0" w:space="0" w:color="auto"/>
            <w:right w:val="none" w:sz="0" w:space="0" w:color="auto"/>
          </w:divBdr>
          <w:divsChild>
            <w:div w:id="1531185943">
              <w:marLeft w:val="0"/>
              <w:marRight w:val="0"/>
              <w:marTop w:val="0"/>
              <w:marBottom w:val="0"/>
              <w:divBdr>
                <w:top w:val="none" w:sz="0" w:space="0" w:color="auto"/>
                <w:left w:val="none" w:sz="0" w:space="0" w:color="auto"/>
                <w:bottom w:val="none" w:sz="0" w:space="0" w:color="auto"/>
                <w:right w:val="none" w:sz="0" w:space="0" w:color="auto"/>
              </w:divBdr>
            </w:div>
          </w:divsChild>
        </w:div>
        <w:div w:id="1335184459">
          <w:marLeft w:val="0"/>
          <w:marRight w:val="0"/>
          <w:marTop w:val="0"/>
          <w:marBottom w:val="0"/>
          <w:divBdr>
            <w:top w:val="none" w:sz="0" w:space="0" w:color="auto"/>
            <w:left w:val="none" w:sz="0" w:space="0" w:color="auto"/>
            <w:bottom w:val="none" w:sz="0" w:space="0" w:color="auto"/>
            <w:right w:val="none" w:sz="0" w:space="0" w:color="auto"/>
          </w:divBdr>
          <w:divsChild>
            <w:div w:id="1684549854">
              <w:marLeft w:val="0"/>
              <w:marRight w:val="0"/>
              <w:marTop w:val="0"/>
              <w:marBottom w:val="0"/>
              <w:divBdr>
                <w:top w:val="none" w:sz="0" w:space="0" w:color="auto"/>
                <w:left w:val="none" w:sz="0" w:space="0" w:color="auto"/>
                <w:bottom w:val="none" w:sz="0" w:space="0" w:color="auto"/>
                <w:right w:val="none" w:sz="0" w:space="0" w:color="auto"/>
              </w:divBdr>
            </w:div>
          </w:divsChild>
        </w:div>
        <w:div w:id="1741056786">
          <w:marLeft w:val="0"/>
          <w:marRight w:val="0"/>
          <w:marTop w:val="0"/>
          <w:marBottom w:val="0"/>
          <w:divBdr>
            <w:top w:val="none" w:sz="0" w:space="0" w:color="auto"/>
            <w:left w:val="none" w:sz="0" w:space="0" w:color="auto"/>
            <w:bottom w:val="none" w:sz="0" w:space="0" w:color="auto"/>
            <w:right w:val="none" w:sz="0" w:space="0" w:color="auto"/>
          </w:divBdr>
          <w:divsChild>
            <w:div w:id="2110660720">
              <w:marLeft w:val="0"/>
              <w:marRight w:val="0"/>
              <w:marTop w:val="0"/>
              <w:marBottom w:val="0"/>
              <w:divBdr>
                <w:top w:val="none" w:sz="0" w:space="0" w:color="auto"/>
                <w:left w:val="none" w:sz="0" w:space="0" w:color="auto"/>
                <w:bottom w:val="none" w:sz="0" w:space="0" w:color="auto"/>
                <w:right w:val="none" w:sz="0" w:space="0" w:color="auto"/>
              </w:divBdr>
            </w:div>
          </w:divsChild>
        </w:div>
        <w:div w:id="915894606">
          <w:marLeft w:val="0"/>
          <w:marRight w:val="0"/>
          <w:marTop w:val="0"/>
          <w:marBottom w:val="0"/>
          <w:divBdr>
            <w:top w:val="none" w:sz="0" w:space="0" w:color="auto"/>
            <w:left w:val="none" w:sz="0" w:space="0" w:color="auto"/>
            <w:bottom w:val="none" w:sz="0" w:space="0" w:color="auto"/>
            <w:right w:val="none" w:sz="0" w:space="0" w:color="auto"/>
          </w:divBdr>
          <w:divsChild>
            <w:div w:id="1034308758">
              <w:marLeft w:val="0"/>
              <w:marRight w:val="0"/>
              <w:marTop w:val="0"/>
              <w:marBottom w:val="0"/>
              <w:divBdr>
                <w:top w:val="none" w:sz="0" w:space="0" w:color="auto"/>
                <w:left w:val="none" w:sz="0" w:space="0" w:color="auto"/>
                <w:bottom w:val="none" w:sz="0" w:space="0" w:color="auto"/>
                <w:right w:val="none" w:sz="0" w:space="0" w:color="auto"/>
              </w:divBdr>
            </w:div>
          </w:divsChild>
        </w:div>
        <w:div w:id="1967732442">
          <w:marLeft w:val="0"/>
          <w:marRight w:val="0"/>
          <w:marTop w:val="0"/>
          <w:marBottom w:val="0"/>
          <w:divBdr>
            <w:top w:val="none" w:sz="0" w:space="0" w:color="auto"/>
            <w:left w:val="none" w:sz="0" w:space="0" w:color="auto"/>
            <w:bottom w:val="none" w:sz="0" w:space="0" w:color="auto"/>
            <w:right w:val="none" w:sz="0" w:space="0" w:color="auto"/>
          </w:divBdr>
          <w:divsChild>
            <w:div w:id="1771926085">
              <w:marLeft w:val="0"/>
              <w:marRight w:val="0"/>
              <w:marTop w:val="0"/>
              <w:marBottom w:val="0"/>
              <w:divBdr>
                <w:top w:val="none" w:sz="0" w:space="0" w:color="auto"/>
                <w:left w:val="none" w:sz="0" w:space="0" w:color="auto"/>
                <w:bottom w:val="none" w:sz="0" w:space="0" w:color="auto"/>
                <w:right w:val="none" w:sz="0" w:space="0" w:color="auto"/>
              </w:divBdr>
            </w:div>
          </w:divsChild>
        </w:div>
        <w:div w:id="1177577648">
          <w:marLeft w:val="0"/>
          <w:marRight w:val="0"/>
          <w:marTop w:val="0"/>
          <w:marBottom w:val="0"/>
          <w:divBdr>
            <w:top w:val="none" w:sz="0" w:space="0" w:color="auto"/>
            <w:left w:val="none" w:sz="0" w:space="0" w:color="auto"/>
            <w:bottom w:val="none" w:sz="0" w:space="0" w:color="auto"/>
            <w:right w:val="none" w:sz="0" w:space="0" w:color="auto"/>
          </w:divBdr>
          <w:divsChild>
            <w:div w:id="1841651817">
              <w:marLeft w:val="0"/>
              <w:marRight w:val="0"/>
              <w:marTop w:val="0"/>
              <w:marBottom w:val="0"/>
              <w:divBdr>
                <w:top w:val="none" w:sz="0" w:space="0" w:color="auto"/>
                <w:left w:val="none" w:sz="0" w:space="0" w:color="auto"/>
                <w:bottom w:val="none" w:sz="0" w:space="0" w:color="auto"/>
                <w:right w:val="none" w:sz="0" w:space="0" w:color="auto"/>
              </w:divBdr>
            </w:div>
          </w:divsChild>
        </w:div>
        <w:div w:id="1825513398">
          <w:marLeft w:val="0"/>
          <w:marRight w:val="0"/>
          <w:marTop w:val="0"/>
          <w:marBottom w:val="0"/>
          <w:divBdr>
            <w:top w:val="none" w:sz="0" w:space="0" w:color="auto"/>
            <w:left w:val="none" w:sz="0" w:space="0" w:color="auto"/>
            <w:bottom w:val="none" w:sz="0" w:space="0" w:color="auto"/>
            <w:right w:val="none" w:sz="0" w:space="0" w:color="auto"/>
          </w:divBdr>
          <w:divsChild>
            <w:div w:id="1229606463">
              <w:marLeft w:val="0"/>
              <w:marRight w:val="0"/>
              <w:marTop w:val="0"/>
              <w:marBottom w:val="0"/>
              <w:divBdr>
                <w:top w:val="none" w:sz="0" w:space="0" w:color="auto"/>
                <w:left w:val="none" w:sz="0" w:space="0" w:color="auto"/>
                <w:bottom w:val="none" w:sz="0" w:space="0" w:color="auto"/>
                <w:right w:val="none" w:sz="0" w:space="0" w:color="auto"/>
              </w:divBdr>
            </w:div>
          </w:divsChild>
        </w:div>
        <w:div w:id="63727447">
          <w:marLeft w:val="0"/>
          <w:marRight w:val="0"/>
          <w:marTop w:val="0"/>
          <w:marBottom w:val="0"/>
          <w:divBdr>
            <w:top w:val="none" w:sz="0" w:space="0" w:color="auto"/>
            <w:left w:val="none" w:sz="0" w:space="0" w:color="auto"/>
            <w:bottom w:val="none" w:sz="0" w:space="0" w:color="auto"/>
            <w:right w:val="none" w:sz="0" w:space="0" w:color="auto"/>
          </w:divBdr>
          <w:divsChild>
            <w:div w:id="370495307">
              <w:marLeft w:val="0"/>
              <w:marRight w:val="0"/>
              <w:marTop w:val="0"/>
              <w:marBottom w:val="0"/>
              <w:divBdr>
                <w:top w:val="none" w:sz="0" w:space="0" w:color="auto"/>
                <w:left w:val="none" w:sz="0" w:space="0" w:color="auto"/>
                <w:bottom w:val="none" w:sz="0" w:space="0" w:color="auto"/>
                <w:right w:val="none" w:sz="0" w:space="0" w:color="auto"/>
              </w:divBdr>
            </w:div>
          </w:divsChild>
        </w:div>
        <w:div w:id="1929003128">
          <w:marLeft w:val="0"/>
          <w:marRight w:val="0"/>
          <w:marTop w:val="0"/>
          <w:marBottom w:val="0"/>
          <w:divBdr>
            <w:top w:val="none" w:sz="0" w:space="0" w:color="auto"/>
            <w:left w:val="none" w:sz="0" w:space="0" w:color="auto"/>
            <w:bottom w:val="none" w:sz="0" w:space="0" w:color="auto"/>
            <w:right w:val="none" w:sz="0" w:space="0" w:color="auto"/>
          </w:divBdr>
          <w:divsChild>
            <w:div w:id="707410631">
              <w:marLeft w:val="0"/>
              <w:marRight w:val="0"/>
              <w:marTop w:val="0"/>
              <w:marBottom w:val="0"/>
              <w:divBdr>
                <w:top w:val="none" w:sz="0" w:space="0" w:color="auto"/>
                <w:left w:val="none" w:sz="0" w:space="0" w:color="auto"/>
                <w:bottom w:val="none" w:sz="0" w:space="0" w:color="auto"/>
                <w:right w:val="none" w:sz="0" w:space="0" w:color="auto"/>
              </w:divBdr>
            </w:div>
          </w:divsChild>
        </w:div>
        <w:div w:id="1059132508">
          <w:marLeft w:val="0"/>
          <w:marRight w:val="0"/>
          <w:marTop w:val="0"/>
          <w:marBottom w:val="0"/>
          <w:divBdr>
            <w:top w:val="none" w:sz="0" w:space="0" w:color="auto"/>
            <w:left w:val="none" w:sz="0" w:space="0" w:color="auto"/>
            <w:bottom w:val="none" w:sz="0" w:space="0" w:color="auto"/>
            <w:right w:val="none" w:sz="0" w:space="0" w:color="auto"/>
          </w:divBdr>
          <w:divsChild>
            <w:div w:id="1632393864">
              <w:marLeft w:val="0"/>
              <w:marRight w:val="0"/>
              <w:marTop w:val="0"/>
              <w:marBottom w:val="0"/>
              <w:divBdr>
                <w:top w:val="none" w:sz="0" w:space="0" w:color="auto"/>
                <w:left w:val="none" w:sz="0" w:space="0" w:color="auto"/>
                <w:bottom w:val="none" w:sz="0" w:space="0" w:color="auto"/>
                <w:right w:val="none" w:sz="0" w:space="0" w:color="auto"/>
              </w:divBdr>
            </w:div>
          </w:divsChild>
        </w:div>
        <w:div w:id="31152318">
          <w:marLeft w:val="0"/>
          <w:marRight w:val="0"/>
          <w:marTop w:val="0"/>
          <w:marBottom w:val="0"/>
          <w:divBdr>
            <w:top w:val="none" w:sz="0" w:space="0" w:color="auto"/>
            <w:left w:val="none" w:sz="0" w:space="0" w:color="auto"/>
            <w:bottom w:val="none" w:sz="0" w:space="0" w:color="auto"/>
            <w:right w:val="none" w:sz="0" w:space="0" w:color="auto"/>
          </w:divBdr>
          <w:divsChild>
            <w:div w:id="151869056">
              <w:marLeft w:val="0"/>
              <w:marRight w:val="0"/>
              <w:marTop w:val="0"/>
              <w:marBottom w:val="0"/>
              <w:divBdr>
                <w:top w:val="none" w:sz="0" w:space="0" w:color="auto"/>
                <w:left w:val="none" w:sz="0" w:space="0" w:color="auto"/>
                <w:bottom w:val="none" w:sz="0" w:space="0" w:color="auto"/>
                <w:right w:val="none" w:sz="0" w:space="0" w:color="auto"/>
              </w:divBdr>
            </w:div>
          </w:divsChild>
        </w:div>
        <w:div w:id="661085894">
          <w:marLeft w:val="0"/>
          <w:marRight w:val="0"/>
          <w:marTop w:val="0"/>
          <w:marBottom w:val="0"/>
          <w:divBdr>
            <w:top w:val="none" w:sz="0" w:space="0" w:color="auto"/>
            <w:left w:val="none" w:sz="0" w:space="0" w:color="auto"/>
            <w:bottom w:val="none" w:sz="0" w:space="0" w:color="auto"/>
            <w:right w:val="none" w:sz="0" w:space="0" w:color="auto"/>
          </w:divBdr>
          <w:divsChild>
            <w:div w:id="642198438">
              <w:marLeft w:val="0"/>
              <w:marRight w:val="0"/>
              <w:marTop w:val="0"/>
              <w:marBottom w:val="0"/>
              <w:divBdr>
                <w:top w:val="none" w:sz="0" w:space="0" w:color="auto"/>
                <w:left w:val="none" w:sz="0" w:space="0" w:color="auto"/>
                <w:bottom w:val="none" w:sz="0" w:space="0" w:color="auto"/>
                <w:right w:val="none" w:sz="0" w:space="0" w:color="auto"/>
              </w:divBdr>
            </w:div>
          </w:divsChild>
        </w:div>
        <w:div w:id="603926835">
          <w:marLeft w:val="0"/>
          <w:marRight w:val="0"/>
          <w:marTop w:val="0"/>
          <w:marBottom w:val="0"/>
          <w:divBdr>
            <w:top w:val="none" w:sz="0" w:space="0" w:color="auto"/>
            <w:left w:val="none" w:sz="0" w:space="0" w:color="auto"/>
            <w:bottom w:val="none" w:sz="0" w:space="0" w:color="auto"/>
            <w:right w:val="none" w:sz="0" w:space="0" w:color="auto"/>
          </w:divBdr>
          <w:divsChild>
            <w:div w:id="1702973903">
              <w:marLeft w:val="0"/>
              <w:marRight w:val="0"/>
              <w:marTop w:val="0"/>
              <w:marBottom w:val="0"/>
              <w:divBdr>
                <w:top w:val="none" w:sz="0" w:space="0" w:color="auto"/>
                <w:left w:val="none" w:sz="0" w:space="0" w:color="auto"/>
                <w:bottom w:val="none" w:sz="0" w:space="0" w:color="auto"/>
                <w:right w:val="none" w:sz="0" w:space="0" w:color="auto"/>
              </w:divBdr>
            </w:div>
          </w:divsChild>
        </w:div>
        <w:div w:id="1057432555">
          <w:marLeft w:val="0"/>
          <w:marRight w:val="0"/>
          <w:marTop w:val="0"/>
          <w:marBottom w:val="0"/>
          <w:divBdr>
            <w:top w:val="none" w:sz="0" w:space="0" w:color="auto"/>
            <w:left w:val="none" w:sz="0" w:space="0" w:color="auto"/>
            <w:bottom w:val="none" w:sz="0" w:space="0" w:color="auto"/>
            <w:right w:val="none" w:sz="0" w:space="0" w:color="auto"/>
          </w:divBdr>
          <w:divsChild>
            <w:div w:id="14426142">
              <w:marLeft w:val="0"/>
              <w:marRight w:val="0"/>
              <w:marTop w:val="0"/>
              <w:marBottom w:val="0"/>
              <w:divBdr>
                <w:top w:val="none" w:sz="0" w:space="0" w:color="auto"/>
                <w:left w:val="none" w:sz="0" w:space="0" w:color="auto"/>
                <w:bottom w:val="none" w:sz="0" w:space="0" w:color="auto"/>
                <w:right w:val="none" w:sz="0" w:space="0" w:color="auto"/>
              </w:divBdr>
            </w:div>
          </w:divsChild>
        </w:div>
        <w:div w:id="1005791332">
          <w:marLeft w:val="0"/>
          <w:marRight w:val="0"/>
          <w:marTop w:val="0"/>
          <w:marBottom w:val="0"/>
          <w:divBdr>
            <w:top w:val="none" w:sz="0" w:space="0" w:color="auto"/>
            <w:left w:val="none" w:sz="0" w:space="0" w:color="auto"/>
            <w:bottom w:val="none" w:sz="0" w:space="0" w:color="auto"/>
            <w:right w:val="none" w:sz="0" w:space="0" w:color="auto"/>
          </w:divBdr>
          <w:divsChild>
            <w:div w:id="2047824496">
              <w:marLeft w:val="0"/>
              <w:marRight w:val="0"/>
              <w:marTop w:val="0"/>
              <w:marBottom w:val="0"/>
              <w:divBdr>
                <w:top w:val="none" w:sz="0" w:space="0" w:color="auto"/>
                <w:left w:val="none" w:sz="0" w:space="0" w:color="auto"/>
                <w:bottom w:val="none" w:sz="0" w:space="0" w:color="auto"/>
                <w:right w:val="none" w:sz="0" w:space="0" w:color="auto"/>
              </w:divBdr>
            </w:div>
          </w:divsChild>
        </w:div>
        <w:div w:id="1286542589">
          <w:marLeft w:val="0"/>
          <w:marRight w:val="0"/>
          <w:marTop w:val="0"/>
          <w:marBottom w:val="0"/>
          <w:divBdr>
            <w:top w:val="none" w:sz="0" w:space="0" w:color="auto"/>
            <w:left w:val="none" w:sz="0" w:space="0" w:color="auto"/>
            <w:bottom w:val="none" w:sz="0" w:space="0" w:color="auto"/>
            <w:right w:val="none" w:sz="0" w:space="0" w:color="auto"/>
          </w:divBdr>
          <w:divsChild>
            <w:div w:id="429594547">
              <w:marLeft w:val="0"/>
              <w:marRight w:val="0"/>
              <w:marTop w:val="0"/>
              <w:marBottom w:val="0"/>
              <w:divBdr>
                <w:top w:val="none" w:sz="0" w:space="0" w:color="auto"/>
                <w:left w:val="none" w:sz="0" w:space="0" w:color="auto"/>
                <w:bottom w:val="none" w:sz="0" w:space="0" w:color="auto"/>
                <w:right w:val="none" w:sz="0" w:space="0" w:color="auto"/>
              </w:divBdr>
            </w:div>
          </w:divsChild>
        </w:div>
        <w:div w:id="1307737575">
          <w:marLeft w:val="0"/>
          <w:marRight w:val="0"/>
          <w:marTop w:val="0"/>
          <w:marBottom w:val="0"/>
          <w:divBdr>
            <w:top w:val="none" w:sz="0" w:space="0" w:color="auto"/>
            <w:left w:val="none" w:sz="0" w:space="0" w:color="auto"/>
            <w:bottom w:val="none" w:sz="0" w:space="0" w:color="auto"/>
            <w:right w:val="none" w:sz="0" w:space="0" w:color="auto"/>
          </w:divBdr>
          <w:divsChild>
            <w:div w:id="1309745753">
              <w:marLeft w:val="0"/>
              <w:marRight w:val="0"/>
              <w:marTop w:val="0"/>
              <w:marBottom w:val="0"/>
              <w:divBdr>
                <w:top w:val="none" w:sz="0" w:space="0" w:color="auto"/>
                <w:left w:val="none" w:sz="0" w:space="0" w:color="auto"/>
                <w:bottom w:val="none" w:sz="0" w:space="0" w:color="auto"/>
                <w:right w:val="none" w:sz="0" w:space="0" w:color="auto"/>
              </w:divBdr>
            </w:div>
          </w:divsChild>
        </w:div>
        <w:div w:id="1791049618">
          <w:marLeft w:val="0"/>
          <w:marRight w:val="0"/>
          <w:marTop w:val="0"/>
          <w:marBottom w:val="0"/>
          <w:divBdr>
            <w:top w:val="none" w:sz="0" w:space="0" w:color="auto"/>
            <w:left w:val="none" w:sz="0" w:space="0" w:color="auto"/>
            <w:bottom w:val="none" w:sz="0" w:space="0" w:color="auto"/>
            <w:right w:val="none" w:sz="0" w:space="0" w:color="auto"/>
          </w:divBdr>
          <w:divsChild>
            <w:div w:id="829322327">
              <w:marLeft w:val="0"/>
              <w:marRight w:val="0"/>
              <w:marTop w:val="0"/>
              <w:marBottom w:val="0"/>
              <w:divBdr>
                <w:top w:val="none" w:sz="0" w:space="0" w:color="auto"/>
                <w:left w:val="none" w:sz="0" w:space="0" w:color="auto"/>
                <w:bottom w:val="none" w:sz="0" w:space="0" w:color="auto"/>
                <w:right w:val="none" w:sz="0" w:space="0" w:color="auto"/>
              </w:divBdr>
            </w:div>
          </w:divsChild>
        </w:div>
        <w:div w:id="2005544383">
          <w:marLeft w:val="0"/>
          <w:marRight w:val="0"/>
          <w:marTop w:val="0"/>
          <w:marBottom w:val="0"/>
          <w:divBdr>
            <w:top w:val="none" w:sz="0" w:space="0" w:color="auto"/>
            <w:left w:val="none" w:sz="0" w:space="0" w:color="auto"/>
            <w:bottom w:val="none" w:sz="0" w:space="0" w:color="auto"/>
            <w:right w:val="none" w:sz="0" w:space="0" w:color="auto"/>
          </w:divBdr>
          <w:divsChild>
            <w:div w:id="1323465826">
              <w:marLeft w:val="0"/>
              <w:marRight w:val="0"/>
              <w:marTop w:val="0"/>
              <w:marBottom w:val="0"/>
              <w:divBdr>
                <w:top w:val="none" w:sz="0" w:space="0" w:color="auto"/>
                <w:left w:val="none" w:sz="0" w:space="0" w:color="auto"/>
                <w:bottom w:val="none" w:sz="0" w:space="0" w:color="auto"/>
                <w:right w:val="none" w:sz="0" w:space="0" w:color="auto"/>
              </w:divBdr>
            </w:div>
          </w:divsChild>
        </w:div>
        <w:div w:id="599873311">
          <w:marLeft w:val="0"/>
          <w:marRight w:val="0"/>
          <w:marTop w:val="0"/>
          <w:marBottom w:val="0"/>
          <w:divBdr>
            <w:top w:val="none" w:sz="0" w:space="0" w:color="auto"/>
            <w:left w:val="none" w:sz="0" w:space="0" w:color="auto"/>
            <w:bottom w:val="none" w:sz="0" w:space="0" w:color="auto"/>
            <w:right w:val="none" w:sz="0" w:space="0" w:color="auto"/>
          </w:divBdr>
          <w:divsChild>
            <w:div w:id="2128162984">
              <w:marLeft w:val="0"/>
              <w:marRight w:val="0"/>
              <w:marTop w:val="0"/>
              <w:marBottom w:val="0"/>
              <w:divBdr>
                <w:top w:val="none" w:sz="0" w:space="0" w:color="auto"/>
                <w:left w:val="none" w:sz="0" w:space="0" w:color="auto"/>
                <w:bottom w:val="none" w:sz="0" w:space="0" w:color="auto"/>
                <w:right w:val="none" w:sz="0" w:space="0" w:color="auto"/>
              </w:divBdr>
            </w:div>
          </w:divsChild>
        </w:div>
        <w:div w:id="1971397973">
          <w:marLeft w:val="0"/>
          <w:marRight w:val="0"/>
          <w:marTop w:val="0"/>
          <w:marBottom w:val="0"/>
          <w:divBdr>
            <w:top w:val="none" w:sz="0" w:space="0" w:color="auto"/>
            <w:left w:val="none" w:sz="0" w:space="0" w:color="auto"/>
            <w:bottom w:val="none" w:sz="0" w:space="0" w:color="auto"/>
            <w:right w:val="none" w:sz="0" w:space="0" w:color="auto"/>
          </w:divBdr>
          <w:divsChild>
            <w:div w:id="1898475097">
              <w:marLeft w:val="0"/>
              <w:marRight w:val="0"/>
              <w:marTop w:val="0"/>
              <w:marBottom w:val="0"/>
              <w:divBdr>
                <w:top w:val="none" w:sz="0" w:space="0" w:color="auto"/>
                <w:left w:val="none" w:sz="0" w:space="0" w:color="auto"/>
                <w:bottom w:val="none" w:sz="0" w:space="0" w:color="auto"/>
                <w:right w:val="none" w:sz="0" w:space="0" w:color="auto"/>
              </w:divBdr>
            </w:div>
          </w:divsChild>
        </w:div>
        <w:div w:id="1695770422">
          <w:marLeft w:val="0"/>
          <w:marRight w:val="0"/>
          <w:marTop w:val="0"/>
          <w:marBottom w:val="0"/>
          <w:divBdr>
            <w:top w:val="none" w:sz="0" w:space="0" w:color="auto"/>
            <w:left w:val="none" w:sz="0" w:space="0" w:color="auto"/>
            <w:bottom w:val="none" w:sz="0" w:space="0" w:color="auto"/>
            <w:right w:val="none" w:sz="0" w:space="0" w:color="auto"/>
          </w:divBdr>
          <w:divsChild>
            <w:div w:id="1404834957">
              <w:marLeft w:val="0"/>
              <w:marRight w:val="0"/>
              <w:marTop w:val="0"/>
              <w:marBottom w:val="0"/>
              <w:divBdr>
                <w:top w:val="none" w:sz="0" w:space="0" w:color="auto"/>
                <w:left w:val="none" w:sz="0" w:space="0" w:color="auto"/>
                <w:bottom w:val="none" w:sz="0" w:space="0" w:color="auto"/>
                <w:right w:val="none" w:sz="0" w:space="0" w:color="auto"/>
              </w:divBdr>
            </w:div>
          </w:divsChild>
        </w:div>
        <w:div w:id="612715198">
          <w:marLeft w:val="0"/>
          <w:marRight w:val="0"/>
          <w:marTop w:val="0"/>
          <w:marBottom w:val="0"/>
          <w:divBdr>
            <w:top w:val="none" w:sz="0" w:space="0" w:color="auto"/>
            <w:left w:val="none" w:sz="0" w:space="0" w:color="auto"/>
            <w:bottom w:val="none" w:sz="0" w:space="0" w:color="auto"/>
            <w:right w:val="none" w:sz="0" w:space="0" w:color="auto"/>
          </w:divBdr>
          <w:divsChild>
            <w:div w:id="489492368">
              <w:marLeft w:val="0"/>
              <w:marRight w:val="0"/>
              <w:marTop w:val="0"/>
              <w:marBottom w:val="0"/>
              <w:divBdr>
                <w:top w:val="none" w:sz="0" w:space="0" w:color="auto"/>
                <w:left w:val="none" w:sz="0" w:space="0" w:color="auto"/>
                <w:bottom w:val="none" w:sz="0" w:space="0" w:color="auto"/>
                <w:right w:val="none" w:sz="0" w:space="0" w:color="auto"/>
              </w:divBdr>
            </w:div>
          </w:divsChild>
        </w:div>
        <w:div w:id="203686438">
          <w:marLeft w:val="0"/>
          <w:marRight w:val="0"/>
          <w:marTop w:val="0"/>
          <w:marBottom w:val="0"/>
          <w:divBdr>
            <w:top w:val="none" w:sz="0" w:space="0" w:color="auto"/>
            <w:left w:val="none" w:sz="0" w:space="0" w:color="auto"/>
            <w:bottom w:val="none" w:sz="0" w:space="0" w:color="auto"/>
            <w:right w:val="none" w:sz="0" w:space="0" w:color="auto"/>
          </w:divBdr>
          <w:divsChild>
            <w:div w:id="201525846">
              <w:marLeft w:val="0"/>
              <w:marRight w:val="0"/>
              <w:marTop w:val="0"/>
              <w:marBottom w:val="0"/>
              <w:divBdr>
                <w:top w:val="none" w:sz="0" w:space="0" w:color="auto"/>
                <w:left w:val="none" w:sz="0" w:space="0" w:color="auto"/>
                <w:bottom w:val="none" w:sz="0" w:space="0" w:color="auto"/>
                <w:right w:val="none" w:sz="0" w:space="0" w:color="auto"/>
              </w:divBdr>
            </w:div>
          </w:divsChild>
        </w:div>
        <w:div w:id="661353186">
          <w:marLeft w:val="0"/>
          <w:marRight w:val="0"/>
          <w:marTop w:val="0"/>
          <w:marBottom w:val="0"/>
          <w:divBdr>
            <w:top w:val="none" w:sz="0" w:space="0" w:color="auto"/>
            <w:left w:val="none" w:sz="0" w:space="0" w:color="auto"/>
            <w:bottom w:val="none" w:sz="0" w:space="0" w:color="auto"/>
            <w:right w:val="none" w:sz="0" w:space="0" w:color="auto"/>
          </w:divBdr>
          <w:divsChild>
            <w:div w:id="1980720099">
              <w:marLeft w:val="0"/>
              <w:marRight w:val="0"/>
              <w:marTop w:val="0"/>
              <w:marBottom w:val="0"/>
              <w:divBdr>
                <w:top w:val="none" w:sz="0" w:space="0" w:color="auto"/>
                <w:left w:val="none" w:sz="0" w:space="0" w:color="auto"/>
                <w:bottom w:val="none" w:sz="0" w:space="0" w:color="auto"/>
                <w:right w:val="none" w:sz="0" w:space="0" w:color="auto"/>
              </w:divBdr>
            </w:div>
          </w:divsChild>
        </w:div>
        <w:div w:id="1827897075">
          <w:marLeft w:val="0"/>
          <w:marRight w:val="0"/>
          <w:marTop w:val="0"/>
          <w:marBottom w:val="0"/>
          <w:divBdr>
            <w:top w:val="none" w:sz="0" w:space="0" w:color="auto"/>
            <w:left w:val="none" w:sz="0" w:space="0" w:color="auto"/>
            <w:bottom w:val="none" w:sz="0" w:space="0" w:color="auto"/>
            <w:right w:val="none" w:sz="0" w:space="0" w:color="auto"/>
          </w:divBdr>
          <w:divsChild>
            <w:div w:id="71511042">
              <w:marLeft w:val="0"/>
              <w:marRight w:val="0"/>
              <w:marTop w:val="0"/>
              <w:marBottom w:val="0"/>
              <w:divBdr>
                <w:top w:val="none" w:sz="0" w:space="0" w:color="auto"/>
                <w:left w:val="none" w:sz="0" w:space="0" w:color="auto"/>
                <w:bottom w:val="none" w:sz="0" w:space="0" w:color="auto"/>
                <w:right w:val="none" w:sz="0" w:space="0" w:color="auto"/>
              </w:divBdr>
            </w:div>
          </w:divsChild>
        </w:div>
        <w:div w:id="788477184">
          <w:marLeft w:val="0"/>
          <w:marRight w:val="0"/>
          <w:marTop w:val="0"/>
          <w:marBottom w:val="0"/>
          <w:divBdr>
            <w:top w:val="none" w:sz="0" w:space="0" w:color="auto"/>
            <w:left w:val="none" w:sz="0" w:space="0" w:color="auto"/>
            <w:bottom w:val="none" w:sz="0" w:space="0" w:color="auto"/>
            <w:right w:val="none" w:sz="0" w:space="0" w:color="auto"/>
          </w:divBdr>
          <w:divsChild>
            <w:div w:id="1475171783">
              <w:marLeft w:val="0"/>
              <w:marRight w:val="0"/>
              <w:marTop w:val="0"/>
              <w:marBottom w:val="0"/>
              <w:divBdr>
                <w:top w:val="none" w:sz="0" w:space="0" w:color="auto"/>
                <w:left w:val="none" w:sz="0" w:space="0" w:color="auto"/>
                <w:bottom w:val="none" w:sz="0" w:space="0" w:color="auto"/>
                <w:right w:val="none" w:sz="0" w:space="0" w:color="auto"/>
              </w:divBdr>
            </w:div>
            <w:div w:id="1176117034">
              <w:marLeft w:val="0"/>
              <w:marRight w:val="0"/>
              <w:marTop w:val="0"/>
              <w:marBottom w:val="0"/>
              <w:divBdr>
                <w:top w:val="none" w:sz="0" w:space="0" w:color="auto"/>
                <w:left w:val="none" w:sz="0" w:space="0" w:color="auto"/>
                <w:bottom w:val="none" w:sz="0" w:space="0" w:color="auto"/>
                <w:right w:val="none" w:sz="0" w:space="0" w:color="auto"/>
              </w:divBdr>
            </w:div>
          </w:divsChild>
        </w:div>
        <w:div w:id="1498421206">
          <w:marLeft w:val="0"/>
          <w:marRight w:val="0"/>
          <w:marTop w:val="0"/>
          <w:marBottom w:val="0"/>
          <w:divBdr>
            <w:top w:val="none" w:sz="0" w:space="0" w:color="auto"/>
            <w:left w:val="none" w:sz="0" w:space="0" w:color="auto"/>
            <w:bottom w:val="none" w:sz="0" w:space="0" w:color="auto"/>
            <w:right w:val="none" w:sz="0" w:space="0" w:color="auto"/>
          </w:divBdr>
          <w:divsChild>
            <w:div w:id="1640844366">
              <w:marLeft w:val="0"/>
              <w:marRight w:val="0"/>
              <w:marTop w:val="0"/>
              <w:marBottom w:val="0"/>
              <w:divBdr>
                <w:top w:val="none" w:sz="0" w:space="0" w:color="auto"/>
                <w:left w:val="none" w:sz="0" w:space="0" w:color="auto"/>
                <w:bottom w:val="none" w:sz="0" w:space="0" w:color="auto"/>
                <w:right w:val="none" w:sz="0" w:space="0" w:color="auto"/>
              </w:divBdr>
            </w:div>
          </w:divsChild>
        </w:div>
        <w:div w:id="697658578">
          <w:marLeft w:val="0"/>
          <w:marRight w:val="0"/>
          <w:marTop w:val="0"/>
          <w:marBottom w:val="0"/>
          <w:divBdr>
            <w:top w:val="none" w:sz="0" w:space="0" w:color="auto"/>
            <w:left w:val="none" w:sz="0" w:space="0" w:color="auto"/>
            <w:bottom w:val="none" w:sz="0" w:space="0" w:color="auto"/>
            <w:right w:val="none" w:sz="0" w:space="0" w:color="auto"/>
          </w:divBdr>
          <w:divsChild>
            <w:div w:id="2005891335">
              <w:marLeft w:val="0"/>
              <w:marRight w:val="0"/>
              <w:marTop w:val="0"/>
              <w:marBottom w:val="0"/>
              <w:divBdr>
                <w:top w:val="none" w:sz="0" w:space="0" w:color="auto"/>
                <w:left w:val="none" w:sz="0" w:space="0" w:color="auto"/>
                <w:bottom w:val="none" w:sz="0" w:space="0" w:color="auto"/>
                <w:right w:val="none" w:sz="0" w:space="0" w:color="auto"/>
              </w:divBdr>
            </w:div>
          </w:divsChild>
        </w:div>
        <w:div w:id="749929014">
          <w:marLeft w:val="0"/>
          <w:marRight w:val="0"/>
          <w:marTop w:val="0"/>
          <w:marBottom w:val="0"/>
          <w:divBdr>
            <w:top w:val="none" w:sz="0" w:space="0" w:color="auto"/>
            <w:left w:val="none" w:sz="0" w:space="0" w:color="auto"/>
            <w:bottom w:val="none" w:sz="0" w:space="0" w:color="auto"/>
            <w:right w:val="none" w:sz="0" w:space="0" w:color="auto"/>
          </w:divBdr>
          <w:divsChild>
            <w:div w:id="1376195747">
              <w:marLeft w:val="0"/>
              <w:marRight w:val="0"/>
              <w:marTop w:val="0"/>
              <w:marBottom w:val="0"/>
              <w:divBdr>
                <w:top w:val="none" w:sz="0" w:space="0" w:color="auto"/>
                <w:left w:val="none" w:sz="0" w:space="0" w:color="auto"/>
                <w:bottom w:val="none" w:sz="0" w:space="0" w:color="auto"/>
                <w:right w:val="none" w:sz="0" w:space="0" w:color="auto"/>
              </w:divBdr>
            </w:div>
          </w:divsChild>
        </w:div>
        <w:div w:id="57479862">
          <w:marLeft w:val="0"/>
          <w:marRight w:val="0"/>
          <w:marTop w:val="0"/>
          <w:marBottom w:val="0"/>
          <w:divBdr>
            <w:top w:val="none" w:sz="0" w:space="0" w:color="auto"/>
            <w:left w:val="none" w:sz="0" w:space="0" w:color="auto"/>
            <w:bottom w:val="none" w:sz="0" w:space="0" w:color="auto"/>
            <w:right w:val="none" w:sz="0" w:space="0" w:color="auto"/>
          </w:divBdr>
          <w:divsChild>
            <w:div w:id="1450012286">
              <w:marLeft w:val="0"/>
              <w:marRight w:val="0"/>
              <w:marTop w:val="0"/>
              <w:marBottom w:val="0"/>
              <w:divBdr>
                <w:top w:val="none" w:sz="0" w:space="0" w:color="auto"/>
                <w:left w:val="none" w:sz="0" w:space="0" w:color="auto"/>
                <w:bottom w:val="none" w:sz="0" w:space="0" w:color="auto"/>
                <w:right w:val="none" w:sz="0" w:space="0" w:color="auto"/>
              </w:divBdr>
            </w:div>
          </w:divsChild>
        </w:div>
        <w:div w:id="468130233">
          <w:marLeft w:val="0"/>
          <w:marRight w:val="0"/>
          <w:marTop w:val="0"/>
          <w:marBottom w:val="0"/>
          <w:divBdr>
            <w:top w:val="none" w:sz="0" w:space="0" w:color="auto"/>
            <w:left w:val="none" w:sz="0" w:space="0" w:color="auto"/>
            <w:bottom w:val="none" w:sz="0" w:space="0" w:color="auto"/>
            <w:right w:val="none" w:sz="0" w:space="0" w:color="auto"/>
          </w:divBdr>
          <w:divsChild>
            <w:div w:id="1724138344">
              <w:marLeft w:val="0"/>
              <w:marRight w:val="0"/>
              <w:marTop w:val="0"/>
              <w:marBottom w:val="0"/>
              <w:divBdr>
                <w:top w:val="none" w:sz="0" w:space="0" w:color="auto"/>
                <w:left w:val="none" w:sz="0" w:space="0" w:color="auto"/>
                <w:bottom w:val="none" w:sz="0" w:space="0" w:color="auto"/>
                <w:right w:val="none" w:sz="0" w:space="0" w:color="auto"/>
              </w:divBdr>
            </w:div>
          </w:divsChild>
        </w:div>
        <w:div w:id="19665223">
          <w:marLeft w:val="0"/>
          <w:marRight w:val="0"/>
          <w:marTop w:val="0"/>
          <w:marBottom w:val="0"/>
          <w:divBdr>
            <w:top w:val="none" w:sz="0" w:space="0" w:color="auto"/>
            <w:left w:val="none" w:sz="0" w:space="0" w:color="auto"/>
            <w:bottom w:val="none" w:sz="0" w:space="0" w:color="auto"/>
            <w:right w:val="none" w:sz="0" w:space="0" w:color="auto"/>
          </w:divBdr>
          <w:divsChild>
            <w:div w:id="1621186816">
              <w:marLeft w:val="0"/>
              <w:marRight w:val="0"/>
              <w:marTop w:val="0"/>
              <w:marBottom w:val="0"/>
              <w:divBdr>
                <w:top w:val="none" w:sz="0" w:space="0" w:color="auto"/>
                <w:left w:val="none" w:sz="0" w:space="0" w:color="auto"/>
                <w:bottom w:val="none" w:sz="0" w:space="0" w:color="auto"/>
                <w:right w:val="none" w:sz="0" w:space="0" w:color="auto"/>
              </w:divBdr>
            </w:div>
          </w:divsChild>
        </w:div>
        <w:div w:id="1866207383">
          <w:marLeft w:val="0"/>
          <w:marRight w:val="0"/>
          <w:marTop w:val="0"/>
          <w:marBottom w:val="0"/>
          <w:divBdr>
            <w:top w:val="none" w:sz="0" w:space="0" w:color="auto"/>
            <w:left w:val="none" w:sz="0" w:space="0" w:color="auto"/>
            <w:bottom w:val="none" w:sz="0" w:space="0" w:color="auto"/>
            <w:right w:val="none" w:sz="0" w:space="0" w:color="auto"/>
          </w:divBdr>
          <w:divsChild>
            <w:div w:id="1258753001">
              <w:marLeft w:val="0"/>
              <w:marRight w:val="0"/>
              <w:marTop w:val="0"/>
              <w:marBottom w:val="0"/>
              <w:divBdr>
                <w:top w:val="none" w:sz="0" w:space="0" w:color="auto"/>
                <w:left w:val="none" w:sz="0" w:space="0" w:color="auto"/>
                <w:bottom w:val="none" w:sz="0" w:space="0" w:color="auto"/>
                <w:right w:val="none" w:sz="0" w:space="0" w:color="auto"/>
              </w:divBdr>
            </w:div>
          </w:divsChild>
        </w:div>
        <w:div w:id="1563561991">
          <w:marLeft w:val="0"/>
          <w:marRight w:val="0"/>
          <w:marTop w:val="0"/>
          <w:marBottom w:val="0"/>
          <w:divBdr>
            <w:top w:val="none" w:sz="0" w:space="0" w:color="auto"/>
            <w:left w:val="none" w:sz="0" w:space="0" w:color="auto"/>
            <w:bottom w:val="none" w:sz="0" w:space="0" w:color="auto"/>
            <w:right w:val="none" w:sz="0" w:space="0" w:color="auto"/>
          </w:divBdr>
          <w:divsChild>
            <w:div w:id="1834368684">
              <w:marLeft w:val="0"/>
              <w:marRight w:val="0"/>
              <w:marTop w:val="0"/>
              <w:marBottom w:val="0"/>
              <w:divBdr>
                <w:top w:val="none" w:sz="0" w:space="0" w:color="auto"/>
                <w:left w:val="none" w:sz="0" w:space="0" w:color="auto"/>
                <w:bottom w:val="none" w:sz="0" w:space="0" w:color="auto"/>
                <w:right w:val="none" w:sz="0" w:space="0" w:color="auto"/>
              </w:divBdr>
            </w:div>
          </w:divsChild>
        </w:div>
        <w:div w:id="503009501">
          <w:marLeft w:val="0"/>
          <w:marRight w:val="0"/>
          <w:marTop w:val="0"/>
          <w:marBottom w:val="0"/>
          <w:divBdr>
            <w:top w:val="none" w:sz="0" w:space="0" w:color="auto"/>
            <w:left w:val="none" w:sz="0" w:space="0" w:color="auto"/>
            <w:bottom w:val="none" w:sz="0" w:space="0" w:color="auto"/>
            <w:right w:val="none" w:sz="0" w:space="0" w:color="auto"/>
          </w:divBdr>
          <w:divsChild>
            <w:div w:id="1531065832">
              <w:marLeft w:val="0"/>
              <w:marRight w:val="0"/>
              <w:marTop w:val="0"/>
              <w:marBottom w:val="0"/>
              <w:divBdr>
                <w:top w:val="none" w:sz="0" w:space="0" w:color="auto"/>
                <w:left w:val="none" w:sz="0" w:space="0" w:color="auto"/>
                <w:bottom w:val="none" w:sz="0" w:space="0" w:color="auto"/>
                <w:right w:val="none" w:sz="0" w:space="0" w:color="auto"/>
              </w:divBdr>
            </w:div>
          </w:divsChild>
        </w:div>
        <w:div w:id="993097504">
          <w:marLeft w:val="0"/>
          <w:marRight w:val="0"/>
          <w:marTop w:val="0"/>
          <w:marBottom w:val="0"/>
          <w:divBdr>
            <w:top w:val="none" w:sz="0" w:space="0" w:color="auto"/>
            <w:left w:val="none" w:sz="0" w:space="0" w:color="auto"/>
            <w:bottom w:val="none" w:sz="0" w:space="0" w:color="auto"/>
            <w:right w:val="none" w:sz="0" w:space="0" w:color="auto"/>
          </w:divBdr>
          <w:divsChild>
            <w:div w:id="1525632357">
              <w:marLeft w:val="0"/>
              <w:marRight w:val="0"/>
              <w:marTop w:val="0"/>
              <w:marBottom w:val="0"/>
              <w:divBdr>
                <w:top w:val="none" w:sz="0" w:space="0" w:color="auto"/>
                <w:left w:val="none" w:sz="0" w:space="0" w:color="auto"/>
                <w:bottom w:val="none" w:sz="0" w:space="0" w:color="auto"/>
                <w:right w:val="none" w:sz="0" w:space="0" w:color="auto"/>
              </w:divBdr>
            </w:div>
          </w:divsChild>
        </w:div>
        <w:div w:id="768429160">
          <w:marLeft w:val="0"/>
          <w:marRight w:val="0"/>
          <w:marTop w:val="0"/>
          <w:marBottom w:val="0"/>
          <w:divBdr>
            <w:top w:val="none" w:sz="0" w:space="0" w:color="auto"/>
            <w:left w:val="none" w:sz="0" w:space="0" w:color="auto"/>
            <w:bottom w:val="none" w:sz="0" w:space="0" w:color="auto"/>
            <w:right w:val="none" w:sz="0" w:space="0" w:color="auto"/>
          </w:divBdr>
          <w:divsChild>
            <w:div w:id="1045718211">
              <w:marLeft w:val="0"/>
              <w:marRight w:val="0"/>
              <w:marTop w:val="0"/>
              <w:marBottom w:val="0"/>
              <w:divBdr>
                <w:top w:val="none" w:sz="0" w:space="0" w:color="auto"/>
                <w:left w:val="none" w:sz="0" w:space="0" w:color="auto"/>
                <w:bottom w:val="none" w:sz="0" w:space="0" w:color="auto"/>
                <w:right w:val="none" w:sz="0" w:space="0" w:color="auto"/>
              </w:divBdr>
            </w:div>
          </w:divsChild>
        </w:div>
        <w:div w:id="2093164276">
          <w:marLeft w:val="0"/>
          <w:marRight w:val="0"/>
          <w:marTop w:val="0"/>
          <w:marBottom w:val="0"/>
          <w:divBdr>
            <w:top w:val="none" w:sz="0" w:space="0" w:color="auto"/>
            <w:left w:val="none" w:sz="0" w:space="0" w:color="auto"/>
            <w:bottom w:val="none" w:sz="0" w:space="0" w:color="auto"/>
            <w:right w:val="none" w:sz="0" w:space="0" w:color="auto"/>
          </w:divBdr>
          <w:divsChild>
            <w:div w:id="1046100028">
              <w:marLeft w:val="0"/>
              <w:marRight w:val="0"/>
              <w:marTop w:val="0"/>
              <w:marBottom w:val="0"/>
              <w:divBdr>
                <w:top w:val="none" w:sz="0" w:space="0" w:color="auto"/>
                <w:left w:val="none" w:sz="0" w:space="0" w:color="auto"/>
                <w:bottom w:val="none" w:sz="0" w:space="0" w:color="auto"/>
                <w:right w:val="none" w:sz="0" w:space="0" w:color="auto"/>
              </w:divBdr>
            </w:div>
          </w:divsChild>
        </w:div>
        <w:div w:id="390350009">
          <w:marLeft w:val="0"/>
          <w:marRight w:val="0"/>
          <w:marTop w:val="0"/>
          <w:marBottom w:val="0"/>
          <w:divBdr>
            <w:top w:val="none" w:sz="0" w:space="0" w:color="auto"/>
            <w:left w:val="none" w:sz="0" w:space="0" w:color="auto"/>
            <w:bottom w:val="none" w:sz="0" w:space="0" w:color="auto"/>
            <w:right w:val="none" w:sz="0" w:space="0" w:color="auto"/>
          </w:divBdr>
          <w:divsChild>
            <w:div w:id="1723022281">
              <w:marLeft w:val="0"/>
              <w:marRight w:val="0"/>
              <w:marTop w:val="0"/>
              <w:marBottom w:val="0"/>
              <w:divBdr>
                <w:top w:val="none" w:sz="0" w:space="0" w:color="auto"/>
                <w:left w:val="none" w:sz="0" w:space="0" w:color="auto"/>
                <w:bottom w:val="none" w:sz="0" w:space="0" w:color="auto"/>
                <w:right w:val="none" w:sz="0" w:space="0" w:color="auto"/>
              </w:divBdr>
            </w:div>
          </w:divsChild>
        </w:div>
        <w:div w:id="1425687542">
          <w:marLeft w:val="0"/>
          <w:marRight w:val="0"/>
          <w:marTop w:val="0"/>
          <w:marBottom w:val="0"/>
          <w:divBdr>
            <w:top w:val="none" w:sz="0" w:space="0" w:color="auto"/>
            <w:left w:val="none" w:sz="0" w:space="0" w:color="auto"/>
            <w:bottom w:val="none" w:sz="0" w:space="0" w:color="auto"/>
            <w:right w:val="none" w:sz="0" w:space="0" w:color="auto"/>
          </w:divBdr>
          <w:divsChild>
            <w:div w:id="203643712">
              <w:marLeft w:val="0"/>
              <w:marRight w:val="0"/>
              <w:marTop w:val="0"/>
              <w:marBottom w:val="0"/>
              <w:divBdr>
                <w:top w:val="none" w:sz="0" w:space="0" w:color="auto"/>
                <w:left w:val="none" w:sz="0" w:space="0" w:color="auto"/>
                <w:bottom w:val="none" w:sz="0" w:space="0" w:color="auto"/>
                <w:right w:val="none" w:sz="0" w:space="0" w:color="auto"/>
              </w:divBdr>
            </w:div>
          </w:divsChild>
        </w:div>
        <w:div w:id="1758091697">
          <w:marLeft w:val="0"/>
          <w:marRight w:val="0"/>
          <w:marTop w:val="0"/>
          <w:marBottom w:val="0"/>
          <w:divBdr>
            <w:top w:val="none" w:sz="0" w:space="0" w:color="auto"/>
            <w:left w:val="none" w:sz="0" w:space="0" w:color="auto"/>
            <w:bottom w:val="none" w:sz="0" w:space="0" w:color="auto"/>
            <w:right w:val="none" w:sz="0" w:space="0" w:color="auto"/>
          </w:divBdr>
          <w:divsChild>
            <w:div w:id="1300695734">
              <w:marLeft w:val="0"/>
              <w:marRight w:val="0"/>
              <w:marTop w:val="0"/>
              <w:marBottom w:val="0"/>
              <w:divBdr>
                <w:top w:val="none" w:sz="0" w:space="0" w:color="auto"/>
                <w:left w:val="none" w:sz="0" w:space="0" w:color="auto"/>
                <w:bottom w:val="none" w:sz="0" w:space="0" w:color="auto"/>
                <w:right w:val="none" w:sz="0" w:space="0" w:color="auto"/>
              </w:divBdr>
            </w:div>
          </w:divsChild>
        </w:div>
        <w:div w:id="1742370255">
          <w:marLeft w:val="0"/>
          <w:marRight w:val="0"/>
          <w:marTop w:val="0"/>
          <w:marBottom w:val="0"/>
          <w:divBdr>
            <w:top w:val="none" w:sz="0" w:space="0" w:color="auto"/>
            <w:left w:val="none" w:sz="0" w:space="0" w:color="auto"/>
            <w:bottom w:val="none" w:sz="0" w:space="0" w:color="auto"/>
            <w:right w:val="none" w:sz="0" w:space="0" w:color="auto"/>
          </w:divBdr>
          <w:divsChild>
            <w:div w:id="1852377198">
              <w:marLeft w:val="0"/>
              <w:marRight w:val="0"/>
              <w:marTop w:val="0"/>
              <w:marBottom w:val="0"/>
              <w:divBdr>
                <w:top w:val="none" w:sz="0" w:space="0" w:color="auto"/>
                <w:left w:val="none" w:sz="0" w:space="0" w:color="auto"/>
                <w:bottom w:val="none" w:sz="0" w:space="0" w:color="auto"/>
                <w:right w:val="none" w:sz="0" w:space="0" w:color="auto"/>
              </w:divBdr>
            </w:div>
          </w:divsChild>
        </w:div>
        <w:div w:id="1751151763">
          <w:marLeft w:val="0"/>
          <w:marRight w:val="0"/>
          <w:marTop w:val="0"/>
          <w:marBottom w:val="0"/>
          <w:divBdr>
            <w:top w:val="none" w:sz="0" w:space="0" w:color="auto"/>
            <w:left w:val="none" w:sz="0" w:space="0" w:color="auto"/>
            <w:bottom w:val="none" w:sz="0" w:space="0" w:color="auto"/>
            <w:right w:val="none" w:sz="0" w:space="0" w:color="auto"/>
          </w:divBdr>
          <w:divsChild>
            <w:div w:id="528491869">
              <w:marLeft w:val="0"/>
              <w:marRight w:val="0"/>
              <w:marTop w:val="0"/>
              <w:marBottom w:val="0"/>
              <w:divBdr>
                <w:top w:val="none" w:sz="0" w:space="0" w:color="auto"/>
                <w:left w:val="none" w:sz="0" w:space="0" w:color="auto"/>
                <w:bottom w:val="none" w:sz="0" w:space="0" w:color="auto"/>
                <w:right w:val="none" w:sz="0" w:space="0" w:color="auto"/>
              </w:divBdr>
            </w:div>
          </w:divsChild>
        </w:div>
        <w:div w:id="1923566215">
          <w:marLeft w:val="0"/>
          <w:marRight w:val="0"/>
          <w:marTop w:val="0"/>
          <w:marBottom w:val="0"/>
          <w:divBdr>
            <w:top w:val="none" w:sz="0" w:space="0" w:color="auto"/>
            <w:left w:val="none" w:sz="0" w:space="0" w:color="auto"/>
            <w:bottom w:val="none" w:sz="0" w:space="0" w:color="auto"/>
            <w:right w:val="none" w:sz="0" w:space="0" w:color="auto"/>
          </w:divBdr>
          <w:divsChild>
            <w:div w:id="1373578115">
              <w:marLeft w:val="0"/>
              <w:marRight w:val="0"/>
              <w:marTop w:val="0"/>
              <w:marBottom w:val="0"/>
              <w:divBdr>
                <w:top w:val="none" w:sz="0" w:space="0" w:color="auto"/>
                <w:left w:val="none" w:sz="0" w:space="0" w:color="auto"/>
                <w:bottom w:val="none" w:sz="0" w:space="0" w:color="auto"/>
                <w:right w:val="none" w:sz="0" w:space="0" w:color="auto"/>
              </w:divBdr>
            </w:div>
          </w:divsChild>
        </w:div>
        <w:div w:id="1680546944">
          <w:marLeft w:val="0"/>
          <w:marRight w:val="0"/>
          <w:marTop w:val="0"/>
          <w:marBottom w:val="0"/>
          <w:divBdr>
            <w:top w:val="none" w:sz="0" w:space="0" w:color="auto"/>
            <w:left w:val="none" w:sz="0" w:space="0" w:color="auto"/>
            <w:bottom w:val="none" w:sz="0" w:space="0" w:color="auto"/>
            <w:right w:val="none" w:sz="0" w:space="0" w:color="auto"/>
          </w:divBdr>
          <w:divsChild>
            <w:div w:id="676470395">
              <w:marLeft w:val="0"/>
              <w:marRight w:val="0"/>
              <w:marTop w:val="0"/>
              <w:marBottom w:val="0"/>
              <w:divBdr>
                <w:top w:val="none" w:sz="0" w:space="0" w:color="auto"/>
                <w:left w:val="none" w:sz="0" w:space="0" w:color="auto"/>
                <w:bottom w:val="none" w:sz="0" w:space="0" w:color="auto"/>
                <w:right w:val="none" w:sz="0" w:space="0" w:color="auto"/>
              </w:divBdr>
            </w:div>
          </w:divsChild>
        </w:div>
        <w:div w:id="732655315">
          <w:marLeft w:val="0"/>
          <w:marRight w:val="0"/>
          <w:marTop w:val="0"/>
          <w:marBottom w:val="0"/>
          <w:divBdr>
            <w:top w:val="none" w:sz="0" w:space="0" w:color="auto"/>
            <w:left w:val="none" w:sz="0" w:space="0" w:color="auto"/>
            <w:bottom w:val="none" w:sz="0" w:space="0" w:color="auto"/>
            <w:right w:val="none" w:sz="0" w:space="0" w:color="auto"/>
          </w:divBdr>
          <w:divsChild>
            <w:div w:id="2032143095">
              <w:marLeft w:val="0"/>
              <w:marRight w:val="0"/>
              <w:marTop w:val="0"/>
              <w:marBottom w:val="0"/>
              <w:divBdr>
                <w:top w:val="none" w:sz="0" w:space="0" w:color="auto"/>
                <w:left w:val="none" w:sz="0" w:space="0" w:color="auto"/>
                <w:bottom w:val="none" w:sz="0" w:space="0" w:color="auto"/>
                <w:right w:val="none" w:sz="0" w:space="0" w:color="auto"/>
              </w:divBdr>
            </w:div>
          </w:divsChild>
        </w:div>
        <w:div w:id="1486317941">
          <w:marLeft w:val="0"/>
          <w:marRight w:val="0"/>
          <w:marTop w:val="0"/>
          <w:marBottom w:val="0"/>
          <w:divBdr>
            <w:top w:val="none" w:sz="0" w:space="0" w:color="auto"/>
            <w:left w:val="none" w:sz="0" w:space="0" w:color="auto"/>
            <w:bottom w:val="none" w:sz="0" w:space="0" w:color="auto"/>
            <w:right w:val="none" w:sz="0" w:space="0" w:color="auto"/>
          </w:divBdr>
          <w:divsChild>
            <w:div w:id="1243292723">
              <w:marLeft w:val="0"/>
              <w:marRight w:val="0"/>
              <w:marTop w:val="0"/>
              <w:marBottom w:val="0"/>
              <w:divBdr>
                <w:top w:val="none" w:sz="0" w:space="0" w:color="auto"/>
                <w:left w:val="none" w:sz="0" w:space="0" w:color="auto"/>
                <w:bottom w:val="none" w:sz="0" w:space="0" w:color="auto"/>
                <w:right w:val="none" w:sz="0" w:space="0" w:color="auto"/>
              </w:divBdr>
            </w:div>
          </w:divsChild>
        </w:div>
        <w:div w:id="1029910076">
          <w:marLeft w:val="0"/>
          <w:marRight w:val="0"/>
          <w:marTop w:val="0"/>
          <w:marBottom w:val="0"/>
          <w:divBdr>
            <w:top w:val="none" w:sz="0" w:space="0" w:color="auto"/>
            <w:left w:val="none" w:sz="0" w:space="0" w:color="auto"/>
            <w:bottom w:val="none" w:sz="0" w:space="0" w:color="auto"/>
            <w:right w:val="none" w:sz="0" w:space="0" w:color="auto"/>
          </w:divBdr>
          <w:divsChild>
            <w:div w:id="1620448923">
              <w:marLeft w:val="0"/>
              <w:marRight w:val="0"/>
              <w:marTop w:val="0"/>
              <w:marBottom w:val="0"/>
              <w:divBdr>
                <w:top w:val="none" w:sz="0" w:space="0" w:color="auto"/>
                <w:left w:val="none" w:sz="0" w:space="0" w:color="auto"/>
                <w:bottom w:val="none" w:sz="0" w:space="0" w:color="auto"/>
                <w:right w:val="none" w:sz="0" w:space="0" w:color="auto"/>
              </w:divBdr>
            </w:div>
          </w:divsChild>
        </w:div>
        <w:div w:id="2017876200">
          <w:marLeft w:val="0"/>
          <w:marRight w:val="0"/>
          <w:marTop w:val="0"/>
          <w:marBottom w:val="0"/>
          <w:divBdr>
            <w:top w:val="none" w:sz="0" w:space="0" w:color="auto"/>
            <w:left w:val="none" w:sz="0" w:space="0" w:color="auto"/>
            <w:bottom w:val="none" w:sz="0" w:space="0" w:color="auto"/>
            <w:right w:val="none" w:sz="0" w:space="0" w:color="auto"/>
          </w:divBdr>
          <w:divsChild>
            <w:div w:id="1195340264">
              <w:marLeft w:val="0"/>
              <w:marRight w:val="0"/>
              <w:marTop w:val="0"/>
              <w:marBottom w:val="0"/>
              <w:divBdr>
                <w:top w:val="none" w:sz="0" w:space="0" w:color="auto"/>
                <w:left w:val="none" w:sz="0" w:space="0" w:color="auto"/>
                <w:bottom w:val="none" w:sz="0" w:space="0" w:color="auto"/>
                <w:right w:val="none" w:sz="0" w:space="0" w:color="auto"/>
              </w:divBdr>
            </w:div>
          </w:divsChild>
        </w:div>
        <w:div w:id="1671517758">
          <w:marLeft w:val="0"/>
          <w:marRight w:val="0"/>
          <w:marTop w:val="0"/>
          <w:marBottom w:val="0"/>
          <w:divBdr>
            <w:top w:val="none" w:sz="0" w:space="0" w:color="auto"/>
            <w:left w:val="none" w:sz="0" w:space="0" w:color="auto"/>
            <w:bottom w:val="none" w:sz="0" w:space="0" w:color="auto"/>
            <w:right w:val="none" w:sz="0" w:space="0" w:color="auto"/>
          </w:divBdr>
          <w:divsChild>
            <w:div w:id="1659075922">
              <w:marLeft w:val="0"/>
              <w:marRight w:val="0"/>
              <w:marTop w:val="0"/>
              <w:marBottom w:val="0"/>
              <w:divBdr>
                <w:top w:val="none" w:sz="0" w:space="0" w:color="auto"/>
                <w:left w:val="none" w:sz="0" w:space="0" w:color="auto"/>
                <w:bottom w:val="none" w:sz="0" w:space="0" w:color="auto"/>
                <w:right w:val="none" w:sz="0" w:space="0" w:color="auto"/>
              </w:divBdr>
            </w:div>
          </w:divsChild>
        </w:div>
        <w:div w:id="167645675">
          <w:marLeft w:val="0"/>
          <w:marRight w:val="0"/>
          <w:marTop w:val="0"/>
          <w:marBottom w:val="0"/>
          <w:divBdr>
            <w:top w:val="none" w:sz="0" w:space="0" w:color="auto"/>
            <w:left w:val="none" w:sz="0" w:space="0" w:color="auto"/>
            <w:bottom w:val="none" w:sz="0" w:space="0" w:color="auto"/>
            <w:right w:val="none" w:sz="0" w:space="0" w:color="auto"/>
          </w:divBdr>
          <w:divsChild>
            <w:div w:id="1018309655">
              <w:marLeft w:val="0"/>
              <w:marRight w:val="0"/>
              <w:marTop w:val="0"/>
              <w:marBottom w:val="0"/>
              <w:divBdr>
                <w:top w:val="none" w:sz="0" w:space="0" w:color="auto"/>
                <w:left w:val="none" w:sz="0" w:space="0" w:color="auto"/>
                <w:bottom w:val="none" w:sz="0" w:space="0" w:color="auto"/>
                <w:right w:val="none" w:sz="0" w:space="0" w:color="auto"/>
              </w:divBdr>
            </w:div>
          </w:divsChild>
        </w:div>
        <w:div w:id="1295063695">
          <w:marLeft w:val="0"/>
          <w:marRight w:val="0"/>
          <w:marTop w:val="0"/>
          <w:marBottom w:val="0"/>
          <w:divBdr>
            <w:top w:val="none" w:sz="0" w:space="0" w:color="auto"/>
            <w:left w:val="none" w:sz="0" w:space="0" w:color="auto"/>
            <w:bottom w:val="none" w:sz="0" w:space="0" w:color="auto"/>
            <w:right w:val="none" w:sz="0" w:space="0" w:color="auto"/>
          </w:divBdr>
          <w:divsChild>
            <w:div w:id="1704748261">
              <w:marLeft w:val="0"/>
              <w:marRight w:val="0"/>
              <w:marTop w:val="0"/>
              <w:marBottom w:val="0"/>
              <w:divBdr>
                <w:top w:val="none" w:sz="0" w:space="0" w:color="auto"/>
                <w:left w:val="none" w:sz="0" w:space="0" w:color="auto"/>
                <w:bottom w:val="none" w:sz="0" w:space="0" w:color="auto"/>
                <w:right w:val="none" w:sz="0" w:space="0" w:color="auto"/>
              </w:divBdr>
            </w:div>
          </w:divsChild>
        </w:div>
        <w:div w:id="1349796032">
          <w:marLeft w:val="0"/>
          <w:marRight w:val="0"/>
          <w:marTop w:val="0"/>
          <w:marBottom w:val="0"/>
          <w:divBdr>
            <w:top w:val="none" w:sz="0" w:space="0" w:color="auto"/>
            <w:left w:val="none" w:sz="0" w:space="0" w:color="auto"/>
            <w:bottom w:val="none" w:sz="0" w:space="0" w:color="auto"/>
            <w:right w:val="none" w:sz="0" w:space="0" w:color="auto"/>
          </w:divBdr>
          <w:divsChild>
            <w:div w:id="1717317254">
              <w:marLeft w:val="0"/>
              <w:marRight w:val="0"/>
              <w:marTop w:val="0"/>
              <w:marBottom w:val="0"/>
              <w:divBdr>
                <w:top w:val="none" w:sz="0" w:space="0" w:color="auto"/>
                <w:left w:val="none" w:sz="0" w:space="0" w:color="auto"/>
                <w:bottom w:val="none" w:sz="0" w:space="0" w:color="auto"/>
                <w:right w:val="none" w:sz="0" w:space="0" w:color="auto"/>
              </w:divBdr>
            </w:div>
          </w:divsChild>
        </w:div>
        <w:div w:id="634486368">
          <w:marLeft w:val="0"/>
          <w:marRight w:val="0"/>
          <w:marTop w:val="0"/>
          <w:marBottom w:val="0"/>
          <w:divBdr>
            <w:top w:val="none" w:sz="0" w:space="0" w:color="auto"/>
            <w:left w:val="none" w:sz="0" w:space="0" w:color="auto"/>
            <w:bottom w:val="none" w:sz="0" w:space="0" w:color="auto"/>
            <w:right w:val="none" w:sz="0" w:space="0" w:color="auto"/>
          </w:divBdr>
          <w:divsChild>
            <w:div w:id="495416839">
              <w:marLeft w:val="0"/>
              <w:marRight w:val="0"/>
              <w:marTop w:val="0"/>
              <w:marBottom w:val="0"/>
              <w:divBdr>
                <w:top w:val="none" w:sz="0" w:space="0" w:color="auto"/>
                <w:left w:val="none" w:sz="0" w:space="0" w:color="auto"/>
                <w:bottom w:val="none" w:sz="0" w:space="0" w:color="auto"/>
                <w:right w:val="none" w:sz="0" w:space="0" w:color="auto"/>
              </w:divBdr>
            </w:div>
          </w:divsChild>
        </w:div>
        <w:div w:id="1722706568">
          <w:marLeft w:val="0"/>
          <w:marRight w:val="0"/>
          <w:marTop w:val="0"/>
          <w:marBottom w:val="0"/>
          <w:divBdr>
            <w:top w:val="none" w:sz="0" w:space="0" w:color="auto"/>
            <w:left w:val="none" w:sz="0" w:space="0" w:color="auto"/>
            <w:bottom w:val="none" w:sz="0" w:space="0" w:color="auto"/>
            <w:right w:val="none" w:sz="0" w:space="0" w:color="auto"/>
          </w:divBdr>
          <w:divsChild>
            <w:div w:id="1168860240">
              <w:marLeft w:val="0"/>
              <w:marRight w:val="0"/>
              <w:marTop w:val="0"/>
              <w:marBottom w:val="0"/>
              <w:divBdr>
                <w:top w:val="none" w:sz="0" w:space="0" w:color="auto"/>
                <w:left w:val="none" w:sz="0" w:space="0" w:color="auto"/>
                <w:bottom w:val="none" w:sz="0" w:space="0" w:color="auto"/>
                <w:right w:val="none" w:sz="0" w:space="0" w:color="auto"/>
              </w:divBdr>
            </w:div>
          </w:divsChild>
        </w:div>
        <w:div w:id="1745184301">
          <w:marLeft w:val="0"/>
          <w:marRight w:val="0"/>
          <w:marTop w:val="0"/>
          <w:marBottom w:val="0"/>
          <w:divBdr>
            <w:top w:val="none" w:sz="0" w:space="0" w:color="auto"/>
            <w:left w:val="none" w:sz="0" w:space="0" w:color="auto"/>
            <w:bottom w:val="none" w:sz="0" w:space="0" w:color="auto"/>
            <w:right w:val="none" w:sz="0" w:space="0" w:color="auto"/>
          </w:divBdr>
          <w:divsChild>
            <w:div w:id="2131589755">
              <w:marLeft w:val="0"/>
              <w:marRight w:val="0"/>
              <w:marTop w:val="0"/>
              <w:marBottom w:val="0"/>
              <w:divBdr>
                <w:top w:val="none" w:sz="0" w:space="0" w:color="auto"/>
                <w:left w:val="none" w:sz="0" w:space="0" w:color="auto"/>
                <w:bottom w:val="none" w:sz="0" w:space="0" w:color="auto"/>
                <w:right w:val="none" w:sz="0" w:space="0" w:color="auto"/>
              </w:divBdr>
            </w:div>
          </w:divsChild>
        </w:div>
        <w:div w:id="2080979408">
          <w:marLeft w:val="0"/>
          <w:marRight w:val="0"/>
          <w:marTop w:val="0"/>
          <w:marBottom w:val="0"/>
          <w:divBdr>
            <w:top w:val="none" w:sz="0" w:space="0" w:color="auto"/>
            <w:left w:val="none" w:sz="0" w:space="0" w:color="auto"/>
            <w:bottom w:val="none" w:sz="0" w:space="0" w:color="auto"/>
            <w:right w:val="none" w:sz="0" w:space="0" w:color="auto"/>
          </w:divBdr>
          <w:divsChild>
            <w:div w:id="1946837486">
              <w:marLeft w:val="0"/>
              <w:marRight w:val="0"/>
              <w:marTop w:val="0"/>
              <w:marBottom w:val="0"/>
              <w:divBdr>
                <w:top w:val="none" w:sz="0" w:space="0" w:color="auto"/>
                <w:left w:val="none" w:sz="0" w:space="0" w:color="auto"/>
                <w:bottom w:val="none" w:sz="0" w:space="0" w:color="auto"/>
                <w:right w:val="none" w:sz="0" w:space="0" w:color="auto"/>
              </w:divBdr>
            </w:div>
          </w:divsChild>
        </w:div>
        <w:div w:id="1377657576">
          <w:marLeft w:val="0"/>
          <w:marRight w:val="0"/>
          <w:marTop w:val="0"/>
          <w:marBottom w:val="0"/>
          <w:divBdr>
            <w:top w:val="none" w:sz="0" w:space="0" w:color="auto"/>
            <w:left w:val="none" w:sz="0" w:space="0" w:color="auto"/>
            <w:bottom w:val="none" w:sz="0" w:space="0" w:color="auto"/>
            <w:right w:val="none" w:sz="0" w:space="0" w:color="auto"/>
          </w:divBdr>
          <w:divsChild>
            <w:div w:id="1736901124">
              <w:marLeft w:val="0"/>
              <w:marRight w:val="0"/>
              <w:marTop w:val="0"/>
              <w:marBottom w:val="0"/>
              <w:divBdr>
                <w:top w:val="none" w:sz="0" w:space="0" w:color="auto"/>
                <w:left w:val="none" w:sz="0" w:space="0" w:color="auto"/>
                <w:bottom w:val="none" w:sz="0" w:space="0" w:color="auto"/>
                <w:right w:val="none" w:sz="0" w:space="0" w:color="auto"/>
              </w:divBdr>
            </w:div>
          </w:divsChild>
        </w:div>
        <w:div w:id="287905190">
          <w:marLeft w:val="0"/>
          <w:marRight w:val="0"/>
          <w:marTop w:val="0"/>
          <w:marBottom w:val="0"/>
          <w:divBdr>
            <w:top w:val="none" w:sz="0" w:space="0" w:color="auto"/>
            <w:left w:val="none" w:sz="0" w:space="0" w:color="auto"/>
            <w:bottom w:val="none" w:sz="0" w:space="0" w:color="auto"/>
            <w:right w:val="none" w:sz="0" w:space="0" w:color="auto"/>
          </w:divBdr>
          <w:divsChild>
            <w:div w:id="350028861">
              <w:marLeft w:val="0"/>
              <w:marRight w:val="0"/>
              <w:marTop w:val="0"/>
              <w:marBottom w:val="0"/>
              <w:divBdr>
                <w:top w:val="none" w:sz="0" w:space="0" w:color="auto"/>
                <w:left w:val="none" w:sz="0" w:space="0" w:color="auto"/>
                <w:bottom w:val="none" w:sz="0" w:space="0" w:color="auto"/>
                <w:right w:val="none" w:sz="0" w:space="0" w:color="auto"/>
              </w:divBdr>
            </w:div>
          </w:divsChild>
        </w:div>
        <w:div w:id="2024434829">
          <w:marLeft w:val="0"/>
          <w:marRight w:val="0"/>
          <w:marTop w:val="0"/>
          <w:marBottom w:val="0"/>
          <w:divBdr>
            <w:top w:val="none" w:sz="0" w:space="0" w:color="auto"/>
            <w:left w:val="none" w:sz="0" w:space="0" w:color="auto"/>
            <w:bottom w:val="none" w:sz="0" w:space="0" w:color="auto"/>
            <w:right w:val="none" w:sz="0" w:space="0" w:color="auto"/>
          </w:divBdr>
          <w:divsChild>
            <w:div w:id="255483660">
              <w:marLeft w:val="0"/>
              <w:marRight w:val="0"/>
              <w:marTop w:val="0"/>
              <w:marBottom w:val="0"/>
              <w:divBdr>
                <w:top w:val="none" w:sz="0" w:space="0" w:color="auto"/>
                <w:left w:val="none" w:sz="0" w:space="0" w:color="auto"/>
                <w:bottom w:val="none" w:sz="0" w:space="0" w:color="auto"/>
                <w:right w:val="none" w:sz="0" w:space="0" w:color="auto"/>
              </w:divBdr>
            </w:div>
          </w:divsChild>
        </w:div>
        <w:div w:id="2075229716">
          <w:marLeft w:val="0"/>
          <w:marRight w:val="0"/>
          <w:marTop w:val="0"/>
          <w:marBottom w:val="0"/>
          <w:divBdr>
            <w:top w:val="none" w:sz="0" w:space="0" w:color="auto"/>
            <w:left w:val="none" w:sz="0" w:space="0" w:color="auto"/>
            <w:bottom w:val="none" w:sz="0" w:space="0" w:color="auto"/>
            <w:right w:val="none" w:sz="0" w:space="0" w:color="auto"/>
          </w:divBdr>
          <w:divsChild>
            <w:div w:id="168377738">
              <w:marLeft w:val="0"/>
              <w:marRight w:val="0"/>
              <w:marTop w:val="0"/>
              <w:marBottom w:val="0"/>
              <w:divBdr>
                <w:top w:val="none" w:sz="0" w:space="0" w:color="auto"/>
                <w:left w:val="none" w:sz="0" w:space="0" w:color="auto"/>
                <w:bottom w:val="none" w:sz="0" w:space="0" w:color="auto"/>
                <w:right w:val="none" w:sz="0" w:space="0" w:color="auto"/>
              </w:divBdr>
            </w:div>
          </w:divsChild>
        </w:div>
        <w:div w:id="1869904865">
          <w:marLeft w:val="0"/>
          <w:marRight w:val="0"/>
          <w:marTop w:val="0"/>
          <w:marBottom w:val="0"/>
          <w:divBdr>
            <w:top w:val="none" w:sz="0" w:space="0" w:color="auto"/>
            <w:left w:val="none" w:sz="0" w:space="0" w:color="auto"/>
            <w:bottom w:val="none" w:sz="0" w:space="0" w:color="auto"/>
            <w:right w:val="none" w:sz="0" w:space="0" w:color="auto"/>
          </w:divBdr>
          <w:divsChild>
            <w:div w:id="1685328250">
              <w:marLeft w:val="0"/>
              <w:marRight w:val="0"/>
              <w:marTop w:val="0"/>
              <w:marBottom w:val="0"/>
              <w:divBdr>
                <w:top w:val="none" w:sz="0" w:space="0" w:color="auto"/>
                <w:left w:val="none" w:sz="0" w:space="0" w:color="auto"/>
                <w:bottom w:val="none" w:sz="0" w:space="0" w:color="auto"/>
                <w:right w:val="none" w:sz="0" w:space="0" w:color="auto"/>
              </w:divBdr>
            </w:div>
          </w:divsChild>
        </w:div>
        <w:div w:id="1046638675">
          <w:marLeft w:val="0"/>
          <w:marRight w:val="0"/>
          <w:marTop w:val="0"/>
          <w:marBottom w:val="0"/>
          <w:divBdr>
            <w:top w:val="none" w:sz="0" w:space="0" w:color="auto"/>
            <w:left w:val="none" w:sz="0" w:space="0" w:color="auto"/>
            <w:bottom w:val="none" w:sz="0" w:space="0" w:color="auto"/>
            <w:right w:val="none" w:sz="0" w:space="0" w:color="auto"/>
          </w:divBdr>
          <w:divsChild>
            <w:div w:id="20250782">
              <w:marLeft w:val="0"/>
              <w:marRight w:val="0"/>
              <w:marTop w:val="0"/>
              <w:marBottom w:val="0"/>
              <w:divBdr>
                <w:top w:val="none" w:sz="0" w:space="0" w:color="auto"/>
                <w:left w:val="none" w:sz="0" w:space="0" w:color="auto"/>
                <w:bottom w:val="none" w:sz="0" w:space="0" w:color="auto"/>
                <w:right w:val="none" w:sz="0" w:space="0" w:color="auto"/>
              </w:divBdr>
            </w:div>
          </w:divsChild>
        </w:div>
        <w:div w:id="1328285364">
          <w:marLeft w:val="0"/>
          <w:marRight w:val="0"/>
          <w:marTop w:val="0"/>
          <w:marBottom w:val="0"/>
          <w:divBdr>
            <w:top w:val="none" w:sz="0" w:space="0" w:color="auto"/>
            <w:left w:val="none" w:sz="0" w:space="0" w:color="auto"/>
            <w:bottom w:val="none" w:sz="0" w:space="0" w:color="auto"/>
            <w:right w:val="none" w:sz="0" w:space="0" w:color="auto"/>
          </w:divBdr>
          <w:divsChild>
            <w:div w:id="1152678362">
              <w:marLeft w:val="0"/>
              <w:marRight w:val="0"/>
              <w:marTop w:val="0"/>
              <w:marBottom w:val="0"/>
              <w:divBdr>
                <w:top w:val="none" w:sz="0" w:space="0" w:color="auto"/>
                <w:left w:val="none" w:sz="0" w:space="0" w:color="auto"/>
                <w:bottom w:val="none" w:sz="0" w:space="0" w:color="auto"/>
                <w:right w:val="none" w:sz="0" w:space="0" w:color="auto"/>
              </w:divBdr>
            </w:div>
          </w:divsChild>
        </w:div>
        <w:div w:id="1860461504">
          <w:marLeft w:val="0"/>
          <w:marRight w:val="0"/>
          <w:marTop w:val="0"/>
          <w:marBottom w:val="0"/>
          <w:divBdr>
            <w:top w:val="none" w:sz="0" w:space="0" w:color="auto"/>
            <w:left w:val="none" w:sz="0" w:space="0" w:color="auto"/>
            <w:bottom w:val="none" w:sz="0" w:space="0" w:color="auto"/>
            <w:right w:val="none" w:sz="0" w:space="0" w:color="auto"/>
          </w:divBdr>
          <w:divsChild>
            <w:div w:id="931932182">
              <w:marLeft w:val="0"/>
              <w:marRight w:val="0"/>
              <w:marTop w:val="0"/>
              <w:marBottom w:val="0"/>
              <w:divBdr>
                <w:top w:val="none" w:sz="0" w:space="0" w:color="auto"/>
                <w:left w:val="none" w:sz="0" w:space="0" w:color="auto"/>
                <w:bottom w:val="none" w:sz="0" w:space="0" w:color="auto"/>
                <w:right w:val="none" w:sz="0" w:space="0" w:color="auto"/>
              </w:divBdr>
            </w:div>
          </w:divsChild>
        </w:div>
        <w:div w:id="34627584">
          <w:marLeft w:val="0"/>
          <w:marRight w:val="0"/>
          <w:marTop w:val="0"/>
          <w:marBottom w:val="0"/>
          <w:divBdr>
            <w:top w:val="none" w:sz="0" w:space="0" w:color="auto"/>
            <w:left w:val="none" w:sz="0" w:space="0" w:color="auto"/>
            <w:bottom w:val="none" w:sz="0" w:space="0" w:color="auto"/>
            <w:right w:val="none" w:sz="0" w:space="0" w:color="auto"/>
          </w:divBdr>
          <w:divsChild>
            <w:div w:id="1799832654">
              <w:marLeft w:val="0"/>
              <w:marRight w:val="0"/>
              <w:marTop w:val="0"/>
              <w:marBottom w:val="0"/>
              <w:divBdr>
                <w:top w:val="none" w:sz="0" w:space="0" w:color="auto"/>
                <w:left w:val="none" w:sz="0" w:space="0" w:color="auto"/>
                <w:bottom w:val="none" w:sz="0" w:space="0" w:color="auto"/>
                <w:right w:val="none" w:sz="0" w:space="0" w:color="auto"/>
              </w:divBdr>
            </w:div>
          </w:divsChild>
        </w:div>
        <w:div w:id="1419869961">
          <w:marLeft w:val="0"/>
          <w:marRight w:val="0"/>
          <w:marTop w:val="0"/>
          <w:marBottom w:val="0"/>
          <w:divBdr>
            <w:top w:val="none" w:sz="0" w:space="0" w:color="auto"/>
            <w:left w:val="none" w:sz="0" w:space="0" w:color="auto"/>
            <w:bottom w:val="none" w:sz="0" w:space="0" w:color="auto"/>
            <w:right w:val="none" w:sz="0" w:space="0" w:color="auto"/>
          </w:divBdr>
          <w:divsChild>
            <w:div w:id="4018464">
              <w:marLeft w:val="0"/>
              <w:marRight w:val="0"/>
              <w:marTop w:val="0"/>
              <w:marBottom w:val="0"/>
              <w:divBdr>
                <w:top w:val="none" w:sz="0" w:space="0" w:color="auto"/>
                <w:left w:val="none" w:sz="0" w:space="0" w:color="auto"/>
                <w:bottom w:val="none" w:sz="0" w:space="0" w:color="auto"/>
                <w:right w:val="none" w:sz="0" w:space="0" w:color="auto"/>
              </w:divBdr>
            </w:div>
          </w:divsChild>
        </w:div>
        <w:div w:id="166677321">
          <w:marLeft w:val="0"/>
          <w:marRight w:val="0"/>
          <w:marTop w:val="0"/>
          <w:marBottom w:val="0"/>
          <w:divBdr>
            <w:top w:val="none" w:sz="0" w:space="0" w:color="auto"/>
            <w:left w:val="none" w:sz="0" w:space="0" w:color="auto"/>
            <w:bottom w:val="none" w:sz="0" w:space="0" w:color="auto"/>
            <w:right w:val="none" w:sz="0" w:space="0" w:color="auto"/>
          </w:divBdr>
          <w:divsChild>
            <w:div w:id="902518937">
              <w:marLeft w:val="0"/>
              <w:marRight w:val="0"/>
              <w:marTop w:val="0"/>
              <w:marBottom w:val="0"/>
              <w:divBdr>
                <w:top w:val="none" w:sz="0" w:space="0" w:color="auto"/>
                <w:left w:val="none" w:sz="0" w:space="0" w:color="auto"/>
                <w:bottom w:val="none" w:sz="0" w:space="0" w:color="auto"/>
                <w:right w:val="none" w:sz="0" w:space="0" w:color="auto"/>
              </w:divBdr>
            </w:div>
          </w:divsChild>
        </w:div>
        <w:div w:id="257106374">
          <w:marLeft w:val="0"/>
          <w:marRight w:val="0"/>
          <w:marTop w:val="0"/>
          <w:marBottom w:val="0"/>
          <w:divBdr>
            <w:top w:val="none" w:sz="0" w:space="0" w:color="auto"/>
            <w:left w:val="none" w:sz="0" w:space="0" w:color="auto"/>
            <w:bottom w:val="none" w:sz="0" w:space="0" w:color="auto"/>
            <w:right w:val="none" w:sz="0" w:space="0" w:color="auto"/>
          </w:divBdr>
          <w:divsChild>
            <w:div w:id="1543710016">
              <w:marLeft w:val="0"/>
              <w:marRight w:val="0"/>
              <w:marTop w:val="0"/>
              <w:marBottom w:val="0"/>
              <w:divBdr>
                <w:top w:val="none" w:sz="0" w:space="0" w:color="auto"/>
                <w:left w:val="none" w:sz="0" w:space="0" w:color="auto"/>
                <w:bottom w:val="none" w:sz="0" w:space="0" w:color="auto"/>
                <w:right w:val="none" w:sz="0" w:space="0" w:color="auto"/>
              </w:divBdr>
            </w:div>
          </w:divsChild>
        </w:div>
        <w:div w:id="204949691">
          <w:marLeft w:val="0"/>
          <w:marRight w:val="0"/>
          <w:marTop w:val="0"/>
          <w:marBottom w:val="0"/>
          <w:divBdr>
            <w:top w:val="none" w:sz="0" w:space="0" w:color="auto"/>
            <w:left w:val="none" w:sz="0" w:space="0" w:color="auto"/>
            <w:bottom w:val="none" w:sz="0" w:space="0" w:color="auto"/>
            <w:right w:val="none" w:sz="0" w:space="0" w:color="auto"/>
          </w:divBdr>
          <w:divsChild>
            <w:div w:id="1061713084">
              <w:marLeft w:val="0"/>
              <w:marRight w:val="0"/>
              <w:marTop w:val="0"/>
              <w:marBottom w:val="0"/>
              <w:divBdr>
                <w:top w:val="none" w:sz="0" w:space="0" w:color="auto"/>
                <w:left w:val="none" w:sz="0" w:space="0" w:color="auto"/>
                <w:bottom w:val="none" w:sz="0" w:space="0" w:color="auto"/>
                <w:right w:val="none" w:sz="0" w:space="0" w:color="auto"/>
              </w:divBdr>
            </w:div>
          </w:divsChild>
        </w:div>
        <w:div w:id="119300135">
          <w:marLeft w:val="0"/>
          <w:marRight w:val="0"/>
          <w:marTop w:val="0"/>
          <w:marBottom w:val="0"/>
          <w:divBdr>
            <w:top w:val="none" w:sz="0" w:space="0" w:color="auto"/>
            <w:left w:val="none" w:sz="0" w:space="0" w:color="auto"/>
            <w:bottom w:val="none" w:sz="0" w:space="0" w:color="auto"/>
            <w:right w:val="none" w:sz="0" w:space="0" w:color="auto"/>
          </w:divBdr>
          <w:divsChild>
            <w:div w:id="1113479641">
              <w:marLeft w:val="0"/>
              <w:marRight w:val="0"/>
              <w:marTop w:val="0"/>
              <w:marBottom w:val="0"/>
              <w:divBdr>
                <w:top w:val="none" w:sz="0" w:space="0" w:color="auto"/>
                <w:left w:val="none" w:sz="0" w:space="0" w:color="auto"/>
                <w:bottom w:val="none" w:sz="0" w:space="0" w:color="auto"/>
                <w:right w:val="none" w:sz="0" w:space="0" w:color="auto"/>
              </w:divBdr>
            </w:div>
          </w:divsChild>
        </w:div>
        <w:div w:id="765079598">
          <w:marLeft w:val="0"/>
          <w:marRight w:val="0"/>
          <w:marTop w:val="0"/>
          <w:marBottom w:val="0"/>
          <w:divBdr>
            <w:top w:val="none" w:sz="0" w:space="0" w:color="auto"/>
            <w:left w:val="none" w:sz="0" w:space="0" w:color="auto"/>
            <w:bottom w:val="none" w:sz="0" w:space="0" w:color="auto"/>
            <w:right w:val="none" w:sz="0" w:space="0" w:color="auto"/>
          </w:divBdr>
          <w:divsChild>
            <w:div w:id="1806005981">
              <w:marLeft w:val="0"/>
              <w:marRight w:val="0"/>
              <w:marTop w:val="0"/>
              <w:marBottom w:val="0"/>
              <w:divBdr>
                <w:top w:val="none" w:sz="0" w:space="0" w:color="auto"/>
                <w:left w:val="none" w:sz="0" w:space="0" w:color="auto"/>
                <w:bottom w:val="none" w:sz="0" w:space="0" w:color="auto"/>
                <w:right w:val="none" w:sz="0" w:space="0" w:color="auto"/>
              </w:divBdr>
            </w:div>
          </w:divsChild>
        </w:div>
        <w:div w:id="1271474211">
          <w:marLeft w:val="0"/>
          <w:marRight w:val="0"/>
          <w:marTop w:val="0"/>
          <w:marBottom w:val="0"/>
          <w:divBdr>
            <w:top w:val="none" w:sz="0" w:space="0" w:color="auto"/>
            <w:left w:val="none" w:sz="0" w:space="0" w:color="auto"/>
            <w:bottom w:val="none" w:sz="0" w:space="0" w:color="auto"/>
            <w:right w:val="none" w:sz="0" w:space="0" w:color="auto"/>
          </w:divBdr>
          <w:divsChild>
            <w:div w:id="1799029131">
              <w:marLeft w:val="0"/>
              <w:marRight w:val="0"/>
              <w:marTop w:val="0"/>
              <w:marBottom w:val="0"/>
              <w:divBdr>
                <w:top w:val="none" w:sz="0" w:space="0" w:color="auto"/>
                <w:left w:val="none" w:sz="0" w:space="0" w:color="auto"/>
                <w:bottom w:val="none" w:sz="0" w:space="0" w:color="auto"/>
                <w:right w:val="none" w:sz="0" w:space="0" w:color="auto"/>
              </w:divBdr>
            </w:div>
          </w:divsChild>
        </w:div>
        <w:div w:id="1201557102">
          <w:marLeft w:val="0"/>
          <w:marRight w:val="0"/>
          <w:marTop w:val="0"/>
          <w:marBottom w:val="0"/>
          <w:divBdr>
            <w:top w:val="none" w:sz="0" w:space="0" w:color="auto"/>
            <w:left w:val="none" w:sz="0" w:space="0" w:color="auto"/>
            <w:bottom w:val="none" w:sz="0" w:space="0" w:color="auto"/>
            <w:right w:val="none" w:sz="0" w:space="0" w:color="auto"/>
          </w:divBdr>
          <w:divsChild>
            <w:div w:id="1681589744">
              <w:marLeft w:val="0"/>
              <w:marRight w:val="0"/>
              <w:marTop w:val="0"/>
              <w:marBottom w:val="0"/>
              <w:divBdr>
                <w:top w:val="none" w:sz="0" w:space="0" w:color="auto"/>
                <w:left w:val="none" w:sz="0" w:space="0" w:color="auto"/>
                <w:bottom w:val="none" w:sz="0" w:space="0" w:color="auto"/>
                <w:right w:val="none" w:sz="0" w:space="0" w:color="auto"/>
              </w:divBdr>
            </w:div>
          </w:divsChild>
        </w:div>
        <w:div w:id="718241076">
          <w:marLeft w:val="0"/>
          <w:marRight w:val="0"/>
          <w:marTop w:val="0"/>
          <w:marBottom w:val="0"/>
          <w:divBdr>
            <w:top w:val="none" w:sz="0" w:space="0" w:color="auto"/>
            <w:left w:val="none" w:sz="0" w:space="0" w:color="auto"/>
            <w:bottom w:val="none" w:sz="0" w:space="0" w:color="auto"/>
            <w:right w:val="none" w:sz="0" w:space="0" w:color="auto"/>
          </w:divBdr>
          <w:divsChild>
            <w:div w:id="1730498009">
              <w:marLeft w:val="0"/>
              <w:marRight w:val="0"/>
              <w:marTop w:val="0"/>
              <w:marBottom w:val="0"/>
              <w:divBdr>
                <w:top w:val="none" w:sz="0" w:space="0" w:color="auto"/>
                <w:left w:val="none" w:sz="0" w:space="0" w:color="auto"/>
                <w:bottom w:val="none" w:sz="0" w:space="0" w:color="auto"/>
                <w:right w:val="none" w:sz="0" w:space="0" w:color="auto"/>
              </w:divBdr>
            </w:div>
          </w:divsChild>
        </w:div>
        <w:div w:id="1638220974">
          <w:marLeft w:val="0"/>
          <w:marRight w:val="0"/>
          <w:marTop w:val="0"/>
          <w:marBottom w:val="0"/>
          <w:divBdr>
            <w:top w:val="none" w:sz="0" w:space="0" w:color="auto"/>
            <w:left w:val="none" w:sz="0" w:space="0" w:color="auto"/>
            <w:bottom w:val="none" w:sz="0" w:space="0" w:color="auto"/>
            <w:right w:val="none" w:sz="0" w:space="0" w:color="auto"/>
          </w:divBdr>
          <w:divsChild>
            <w:div w:id="1763718300">
              <w:marLeft w:val="0"/>
              <w:marRight w:val="0"/>
              <w:marTop w:val="0"/>
              <w:marBottom w:val="0"/>
              <w:divBdr>
                <w:top w:val="none" w:sz="0" w:space="0" w:color="auto"/>
                <w:left w:val="none" w:sz="0" w:space="0" w:color="auto"/>
                <w:bottom w:val="none" w:sz="0" w:space="0" w:color="auto"/>
                <w:right w:val="none" w:sz="0" w:space="0" w:color="auto"/>
              </w:divBdr>
            </w:div>
          </w:divsChild>
        </w:div>
        <w:div w:id="859973094">
          <w:marLeft w:val="0"/>
          <w:marRight w:val="0"/>
          <w:marTop w:val="0"/>
          <w:marBottom w:val="0"/>
          <w:divBdr>
            <w:top w:val="none" w:sz="0" w:space="0" w:color="auto"/>
            <w:left w:val="none" w:sz="0" w:space="0" w:color="auto"/>
            <w:bottom w:val="none" w:sz="0" w:space="0" w:color="auto"/>
            <w:right w:val="none" w:sz="0" w:space="0" w:color="auto"/>
          </w:divBdr>
          <w:divsChild>
            <w:div w:id="1820800018">
              <w:marLeft w:val="0"/>
              <w:marRight w:val="0"/>
              <w:marTop w:val="0"/>
              <w:marBottom w:val="0"/>
              <w:divBdr>
                <w:top w:val="none" w:sz="0" w:space="0" w:color="auto"/>
                <w:left w:val="none" w:sz="0" w:space="0" w:color="auto"/>
                <w:bottom w:val="none" w:sz="0" w:space="0" w:color="auto"/>
                <w:right w:val="none" w:sz="0" w:space="0" w:color="auto"/>
              </w:divBdr>
            </w:div>
          </w:divsChild>
        </w:div>
        <w:div w:id="1934506904">
          <w:marLeft w:val="0"/>
          <w:marRight w:val="0"/>
          <w:marTop w:val="0"/>
          <w:marBottom w:val="0"/>
          <w:divBdr>
            <w:top w:val="none" w:sz="0" w:space="0" w:color="auto"/>
            <w:left w:val="none" w:sz="0" w:space="0" w:color="auto"/>
            <w:bottom w:val="none" w:sz="0" w:space="0" w:color="auto"/>
            <w:right w:val="none" w:sz="0" w:space="0" w:color="auto"/>
          </w:divBdr>
          <w:divsChild>
            <w:div w:id="2001276752">
              <w:marLeft w:val="0"/>
              <w:marRight w:val="0"/>
              <w:marTop w:val="0"/>
              <w:marBottom w:val="0"/>
              <w:divBdr>
                <w:top w:val="none" w:sz="0" w:space="0" w:color="auto"/>
                <w:left w:val="none" w:sz="0" w:space="0" w:color="auto"/>
                <w:bottom w:val="none" w:sz="0" w:space="0" w:color="auto"/>
                <w:right w:val="none" w:sz="0" w:space="0" w:color="auto"/>
              </w:divBdr>
            </w:div>
          </w:divsChild>
        </w:div>
        <w:div w:id="1632587943">
          <w:marLeft w:val="0"/>
          <w:marRight w:val="0"/>
          <w:marTop w:val="0"/>
          <w:marBottom w:val="0"/>
          <w:divBdr>
            <w:top w:val="none" w:sz="0" w:space="0" w:color="auto"/>
            <w:left w:val="none" w:sz="0" w:space="0" w:color="auto"/>
            <w:bottom w:val="none" w:sz="0" w:space="0" w:color="auto"/>
            <w:right w:val="none" w:sz="0" w:space="0" w:color="auto"/>
          </w:divBdr>
          <w:divsChild>
            <w:div w:id="1170605876">
              <w:marLeft w:val="0"/>
              <w:marRight w:val="0"/>
              <w:marTop w:val="0"/>
              <w:marBottom w:val="0"/>
              <w:divBdr>
                <w:top w:val="none" w:sz="0" w:space="0" w:color="auto"/>
                <w:left w:val="none" w:sz="0" w:space="0" w:color="auto"/>
                <w:bottom w:val="none" w:sz="0" w:space="0" w:color="auto"/>
                <w:right w:val="none" w:sz="0" w:space="0" w:color="auto"/>
              </w:divBdr>
            </w:div>
          </w:divsChild>
        </w:div>
        <w:div w:id="107160679">
          <w:marLeft w:val="0"/>
          <w:marRight w:val="0"/>
          <w:marTop w:val="0"/>
          <w:marBottom w:val="0"/>
          <w:divBdr>
            <w:top w:val="none" w:sz="0" w:space="0" w:color="auto"/>
            <w:left w:val="none" w:sz="0" w:space="0" w:color="auto"/>
            <w:bottom w:val="none" w:sz="0" w:space="0" w:color="auto"/>
            <w:right w:val="none" w:sz="0" w:space="0" w:color="auto"/>
          </w:divBdr>
          <w:divsChild>
            <w:div w:id="686640220">
              <w:marLeft w:val="0"/>
              <w:marRight w:val="0"/>
              <w:marTop w:val="0"/>
              <w:marBottom w:val="0"/>
              <w:divBdr>
                <w:top w:val="none" w:sz="0" w:space="0" w:color="auto"/>
                <w:left w:val="none" w:sz="0" w:space="0" w:color="auto"/>
                <w:bottom w:val="none" w:sz="0" w:space="0" w:color="auto"/>
                <w:right w:val="none" w:sz="0" w:space="0" w:color="auto"/>
              </w:divBdr>
            </w:div>
          </w:divsChild>
        </w:div>
        <w:div w:id="1307661566">
          <w:marLeft w:val="0"/>
          <w:marRight w:val="0"/>
          <w:marTop w:val="0"/>
          <w:marBottom w:val="0"/>
          <w:divBdr>
            <w:top w:val="none" w:sz="0" w:space="0" w:color="auto"/>
            <w:left w:val="none" w:sz="0" w:space="0" w:color="auto"/>
            <w:bottom w:val="none" w:sz="0" w:space="0" w:color="auto"/>
            <w:right w:val="none" w:sz="0" w:space="0" w:color="auto"/>
          </w:divBdr>
          <w:divsChild>
            <w:div w:id="487749948">
              <w:marLeft w:val="0"/>
              <w:marRight w:val="0"/>
              <w:marTop w:val="0"/>
              <w:marBottom w:val="0"/>
              <w:divBdr>
                <w:top w:val="none" w:sz="0" w:space="0" w:color="auto"/>
                <w:left w:val="none" w:sz="0" w:space="0" w:color="auto"/>
                <w:bottom w:val="none" w:sz="0" w:space="0" w:color="auto"/>
                <w:right w:val="none" w:sz="0" w:space="0" w:color="auto"/>
              </w:divBdr>
            </w:div>
            <w:div w:id="528614175">
              <w:marLeft w:val="0"/>
              <w:marRight w:val="0"/>
              <w:marTop w:val="0"/>
              <w:marBottom w:val="0"/>
              <w:divBdr>
                <w:top w:val="none" w:sz="0" w:space="0" w:color="auto"/>
                <w:left w:val="none" w:sz="0" w:space="0" w:color="auto"/>
                <w:bottom w:val="none" w:sz="0" w:space="0" w:color="auto"/>
                <w:right w:val="none" w:sz="0" w:space="0" w:color="auto"/>
              </w:divBdr>
            </w:div>
          </w:divsChild>
        </w:div>
        <w:div w:id="729382353">
          <w:marLeft w:val="0"/>
          <w:marRight w:val="0"/>
          <w:marTop w:val="0"/>
          <w:marBottom w:val="0"/>
          <w:divBdr>
            <w:top w:val="none" w:sz="0" w:space="0" w:color="auto"/>
            <w:left w:val="none" w:sz="0" w:space="0" w:color="auto"/>
            <w:bottom w:val="none" w:sz="0" w:space="0" w:color="auto"/>
            <w:right w:val="none" w:sz="0" w:space="0" w:color="auto"/>
          </w:divBdr>
          <w:divsChild>
            <w:div w:id="831525577">
              <w:marLeft w:val="0"/>
              <w:marRight w:val="0"/>
              <w:marTop w:val="0"/>
              <w:marBottom w:val="0"/>
              <w:divBdr>
                <w:top w:val="none" w:sz="0" w:space="0" w:color="auto"/>
                <w:left w:val="none" w:sz="0" w:space="0" w:color="auto"/>
                <w:bottom w:val="none" w:sz="0" w:space="0" w:color="auto"/>
                <w:right w:val="none" w:sz="0" w:space="0" w:color="auto"/>
              </w:divBdr>
            </w:div>
          </w:divsChild>
        </w:div>
        <w:div w:id="1142427772">
          <w:marLeft w:val="0"/>
          <w:marRight w:val="0"/>
          <w:marTop w:val="0"/>
          <w:marBottom w:val="0"/>
          <w:divBdr>
            <w:top w:val="none" w:sz="0" w:space="0" w:color="auto"/>
            <w:left w:val="none" w:sz="0" w:space="0" w:color="auto"/>
            <w:bottom w:val="none" w:sz="0" w:space="0" w:color="auto"/>
            <w:right w:val="none" w:sz="0" w:space="0" w:color="auto"/>
          </w:divBdr>
          <w:divsChild>
            <w:div w:id="1561013693">
              <w:marLeft w:val="0"/>
              <w:marRight w:val="0"/>
              <w:marTop w:val="0"/>
              <w:marBottom w:val="0"/>
              <w:divBdr>
                <w:top w:val="none" w:sz="0" w:space="0" w:color="auto"/>
                <w:left w:val="none" w:sz="0" w:space="0" w:color="auto"/>
                <w:bottom w:val="none" w:sz="0" w:space="0" w:color="auto"/>
                <w:right w:val="none" w:sz="0" w:space="0" w:color="auto"/>
              </w:divBdr>
            </w:div>
          </w:divsChild>
        </w:div>
        <w:div w:id="131758478">
          <w:marLeft w:val="0"/>
          <w:marRight w:val="0"/>
          <w:marTop w:val="0"/>
          <w:marBottom w:val="0"/>
          <w:divBdr>
            <w:top w:val="none" w:sz="0" w:space="0" w:color="auto"/>
            <w:left w:val="none" w:sz="0" w:space="0" w:color="auto"/>
            <w:bottom w:val="none" w:sz="0" w:space="0" w:color="auto"/>
            <w:right w:val="none" w:sz="0" w:space="0" w:color="auto"/>
          </w:divBdr>
          <w:divsChild>
            <w:div w:id="1874229567">
              <w:marLeft w:val="0"/>
              <w:marRight w:val="0"/>
              <w:marTop w:val="0"/>
              <w:marBottom w:val="0"/>
              <w:divBdr>
                <w:top w:val="none" w:sz="0" w:space="0" w:color="auto"/>
                <w:left w:val="none" w:sz="0" w:space="0" w:color="auto"/>
                <w:bottom w:val="none" w:sz="0" w:space="0" w:color="auto"/>
                <w:right w:val="none" w:sz="0" w:space="0" w:color="auto"/>
              </w:divBdr>
            </w:div>
          </w:divsChild>
        </w:div>
        <w:div w:id="562299019">
          <w:marLeft w:val="0"/>
          <w:marRight w:val="0"/>
          <w:marTop w:val="0"/>
          <w:marBottom w:val="0"/>
          <w:divBdr>
            <w:top w:val="none" w:sz="0" w:space="0" w:color="auto"/>
            <w:left w:val="none" w:sz="0" w:space="0" w:color="auto"/>
            <w:bottom w:val="none" w:sz="0" w:space="0" w:color="auto"/>
            <w:right w:val="none" w:sz="0" w:space="0" w:color="auto"/>
          </w:divBdr>
          <w:divsChild>
            <w:div w:id="1816411401">
              <w:marLeft w:val="0"/>
              <w:marRight w:val="0"/>
              <w:marTop w:val="0"/>
              <w:marBottom w:val="0"/>
              <w:divBdr>
                <w:top w:val="none" w:sz="0" w:space="0" w:color="auto"/>
                <w:left w:val="none" w:sz="0" w:space="0" w:color="auto"/>
                <w:bottom w:val="none" w:sz="0" w:space="0" w:color="auto"/>
                <w:right w:val="none" w:sz="0" w:space="0" w:color="auto"/>
              </w:divBdr>
            </w:div>
          </w:divsChild>
        </w:div>
        <w:div w:id="1838837813">
          <w:marLeft w:val="0"/>
          <w:marRight w:val="0"/>
          <w:marTop w:val="0"/>
          <w:marBottom w:val="0"/>
          <w:divBdr>
            <w:top w:val="none" w:sz="0" w:space="0" w:color="auto"/>
            <w:left w:val="none" w:sz="0" w:space="0" w:color="auto"/>
            <w:bottom w:val="none" w:sz="0" w:space="0" w:color="auto"/>
            <w:right w:val="none" w:sz="0" w:space="0" w:color="auto"/>
          </w:divBdr>
          <w:divsChild>
            <w:div w:id="1826315050">
              <w:marLeft w:val="0"/>
              <w:marRight w:val="0"/>
              <w:marTop w:val="0"/>
              <w:marBottom w:val="0"/>
              <w:divBdr>
                <w:top w:val="none" w:sz="0" w:space="0" w:color="auto"/>
                <w:left w:val="none" w:sz="0" w:space="0" w:color="auto"/>
                <w:bottom w:val="none" w:sz="0" w:space="0" w:color="auto"/>
                <w:right w:val="none" w:sz="0" w:space="0" w:color="auto"/>
              </w:divBdr>
            </w:div>
          </w:divsChild>
        </w:div>
        <w:div w:id="1406495885">
          <w:marLeft w:val="0"/>
          <w:marRight w:val="0"/>
          <w:marTop w:val="0"/>
          <w:marBottom w:val="0"/>
          <w:divBdr>
            <w:top w:val="none" w:sz="0" w:space="0" w:color="auto"/>
            <w:left w:val="none" w:sz="0" w:space="0" w:color="auto"/>
            <w:bottom w:val="none" w:sz="0" w:space="0" w:color="auto"/>
            <w:right w:val="none" w:sz="0" w:space="0" w:color="auto"/>
          </w:divBdr>
          <w:divsChild>
            <w:div w:id="974718632">
              <w:marLeft w:val="0"/>
              <w:marRight w:val="0"/>
              <w:marTop w:val="0"/>
              <w:marBottom w:val="0"/>
              <w:divBdr>
                <w:top w:val="none" w:sz="0" w:space="0" w:color="auto"/>
                <w:left w:val="none" w:sz="0" w:space="0" w:color="auto"/>
                <w:bottom w:val="none" w:sz="0" w:space="0" w:color="auto"/>
                <w:right w:val="none" w:sz="0" w:space="0" w:color="auto"/>
              </w:divBdr>
            </w:div>
          </w:divsChild>
        </w:div>
        <w:div w:id="1869218382">
          <w:marLeft w:val="0"/>
          <w:marRight w:val="0"/>
          <w:marTop w:val="0"/>
          <w:marBottom w:val="0"/>
          <w:divBdr>
            <w:top w:val="none" w:sz="0" w:space="0" w:color="auto"/>
            <w:left w:val="none" w:sz="0" w:space="0" w:color="auto"/>
            <w:bottom w:val="none" w:sz="0" w:space="0" w:color="auto"/>
            <w:right w:val="none" w:sz="0" w:space="0" w:color="auto"/>
          </w:divBdr>
          <w:divsChild>
            <w:div w:id="1969505251">
              <w:marLeft w:val="0"/>
              <w:marRight w:val="0"/>
              <w:marTop w:val="0"/>
              <w:marBottom w:val="0"/>
              <w:divBdr>
                <w:top w:val="none" w:sz="0" w:space="0" w:color="auto"/>
                <w:left w:val="none" w:sz="0" w:space="0" w:color="auto"/>
                <w:bottom w:val="none" w:sz="0" w:space="0" w:color="auto"/>
                <w:right w:val="none" w:sz="0" w:space="0" w:color="auto"/>
              </w:divBdr>
            </w:div>
          </w:divsChild>
        </w:div>
        <w:div w:id="209808362">
          <w:marLeft w:val="0"/>
          <w:marRight w:val="0"/>
          <w:marTop w:val="0"/>
          <w:marBottom w:val="0"/>
          <w:divBdr>
            <w:top w:val="none" w:sz="0" w:space="0" w:color="auto"/>
            <w:left w:val="none" w:sz="0" w:space="0" w:color="auto"/>
            <w:bottom w:val="none" w:sz="0" w:space="0" w:color="auto"/>
            <w:right w:val="none" w:sz="0" w:space="0" w:color="auto"/>
          </w:divBdr>
          <w:divsChild>
            <w:div w:id="1745059038">
              <w:marLeft w:val="0"/>
              <w:marRight w:val="0"/>
              <w:marTop w:val="0"/>
              <w:marBottom w:val="0"/>
              <w:divBdr>
                <w:top w:val="none" w:sz="0" w:space="0" w:color="auto"/>
                <w:left w:val="none" w:sz="0" w:space="0" w:color="auto"/>
                <w:bottom w:val="none" w:sz="0" w:space="0" w:color="auto"/>
                <w:right w:val="none" w:sz="0" w:space="0" w:color="auto"/>
              </w:divBdr>
            </w:div>
          </w:divsChild>
        </w:div>
        <w:div w:id="2058777544">
          <w:marLeft w:val="0"/>
          <w:marRight w:val="0"/>
          <w:marTop w:val="0"/>
          <w:marBottom w:val="0"/>
          <w:divBdr>
            <w:top w:val="none" w:sz="0" w:space="0" w:color="auto"/>
            <w:left w:val="none" w:sz="0" w:space="0" w:color="auto"/>
            <w:bottom w:val="none" w:sz="0" w:space="0" w:color="auto"/>
            <w:right w:val="none" w:sz="0" w:space="0" w:color="auto"/>
          </w:divBdr>
          <w:divsChild>
            <w:div w:id="275261416">
              <w:marLeft w:val="0"/>
              <w:marRight w:val="0"/>
              <w:marTop w:val="0"/>
              <w:marBottom w:val="0"/>
              <w:divBdr>
                <w:top w:val="none" w:sz="0" w:space="0" w:color="auto"/>
                <w:left w:val="none" w:sz="0" w:space="0" w:color="auto"/>
                <w:bottom w:val="none" w:sz="0" w:space="0" w:color="auto"/>
                <w:right w:val="none" w:sz="0" w:space="0" w:color="auto"/>
              </w:divBdr>
            </w:div>
          </w:divsChild>
        </w:div>
        <w:div w:id="530338437">
          <w:marLeft w:val="0"/>
          <w:marRight w:val="0"/>
          <w:marTop w:val="0"/>
          <w:marBottom w:val="0"/>
          <w:divBdr>
            <w:top w:val="none" w:sz="0" w:space="0" w:color="auto"/>
            <w:left w:val="none" w:sz="0" w:space="0" w:color="auto"/>
            <w:bottom w:val="none" w:sz="0" w:space="0" w:color="auto"/>
            <w:right w:val="none" w:sz="0" w:space="0" w:color="auto"/>
          </w:divBdr>
          <w:divsChild>
            <w:div w:id="1577202979">
              <w:marLeft w:val="0"/>
              <w:marRight w:val="0"/>
              <w:marTop w:val="0"/>
              <w:marBottom w:val="0"/>
              <w:divBdr>
                <w:top w:val="none" w:sz="0" w:space="0" w:color="auto"/>
                <w:left w:val="none" w:sz="0" w:space="0" w:color="auto"/>
                <w:bottom w:val="none" w:sz="0" w:space="0" w:color="auto"/>
                <w:right w:val="none" w:sz="0" w:space="0" w:color="auto"/>
              </w:divBdr>
            </w:div>
          </w:divsChild>
        </w:div>
        <w:div w:id="2061854429">
          <w:marLeft w:val="0"/>
          <w:marRight w:val="0"/>
          <w:marTop w:val="0"/>
          <w:marBottom w:val="0"/>
          <w:divBdr>
            <w:top w:val="none" w:sz="0" w:space="0" w:color="auto"/>
            <w:left w:val="none" w:sz="0" w:space="0" w:color="auto"/>
            <w:bottom w:val="none" w:sz="0" w:space="0" w:color="auto"/>
            <w:right w:val="none" w:sz="0" w:space="0" w:color="auto"/>
          </w:divBdr>
          <w:divsChild>
            <w:div w:id="1632176018">
              <w:marLeft w:val="0"/>
              <w:marRight w:val="0"/>
              <w:marTop w:val="0"/>
              <w:marBottom w:val="0"/>
              <w:divBdr>
                <w:top w:val="none" w:sz="0" w:space="0" w:color="auto"/>
                <w:left w:val="none" w:sz="0" w:space="0" w:color="auto"/>
                <w:bottom w:val="none" w:sz="0" w:space="0" w:color="auto"/>
                <w:right w:val="none" w:sz="0" w:space="0" w:color="auto"/>
              </w:divBdr>
            </w:div>
          </w:divsChild>
        </w:div>
        <w:div w:id="680357634">
          <w:marLeft w:val="0"/>
          <w:marRight w:val="0"/>
          <w:marTop w:val="0"/>
          <w:marBottom w:val="0"/>
          <w:divBdr>
            <w:top w:val="none" w:sz="0" w:space="0" w:color="auto"/>
            <w:left w:val="none" w:sz="0" w:space="0" w:color="auto"/>
            <w:bottom w:val="none" w:sz="0" w:space="0" w:color="auto"/>
            <w:right w:val="none" w:sz="0" w:space="0" w:color="auto"/>
          </w:divBdr>
          <w:divsChild>
            <w:div w:id="1658608871">
              <w:marLeft w:val="0"/>
              <w:marRight w:val="0"/>
              <w:marTop w:val="0"/>
              <w:marBottom w:val="0"/>
              <w:divBdr>
                <w:top w:val="none" w:sz="0" w:space="0" w:color="auto"/>
                <w:left w:val="none" w:sz="0" w:space="0" w:color="auto"/>
                <w:bottom w:val="none" w:sz="0" w:space="0" w:color="auto"/>
                <w:right w:val="none" w:sz="0" w:space="0" w:color="auto"/>
              </w:divBdr>
            </w:div>
          </w:divsChild>
        </w:div>
        <w:div w:id="2081977408">
          <w:marLeft w:val="0"/>
          <w:marRight w:val="0"/>
          <w:marTop w:val="0"/>
          <w:marBottom w:val="0"/>
          <w:divBdr>
            <w:top w:val="none" w:sz="0" w:space="0" w:color="auto"/>
            <w:left w:val="none" w:sz="0" w:space="0" w:color="auto"/>
            <w:bottom w:val="none" w:sz="0" w:space="0" w:color="auto"/>
            <w:right w:val="none" w:sz="0" w:space="0" w:color="auto"/>
          </w:divBdr>
          <w:divsChild>
            <w:div w:id="1438139416">
              <w:marLeft w:val="0"/>
              <w:marRight w:val="0"/>
              <w:marTop w:val="0"/>
              <w:marBottom w:val="0"/>
              <w:divBdr>
                <w:top w:val="none" w:sz="0" w:space="0" w:color="auto"/>
                <w:left w:val="none" w:sz="0" w:space="0" w:color="auto"/>
                <w:bottom w:val="none" w:sz="0" w:space="0" w:color="auto"/>
                <w:right w:val="none" w:sz="0" w:space="0" w:color="auto"/>
              </w:divBdr>
            </w:div>
          </w:divsChild>
        </w:div>
        <w:div w:id="1792937699">
          <w:marLeft w:val="0"/>
          <w:marRight w:val="0"/>
          <w:marTop w:val="0"/>
          <w:marBottom w:val="0"/>
          <w:divBdr>
            <w:top w:val="none" w:sz="0" w:space="0" w:color="auto"/>
            <w:left w:val="none" w:sz="0" w:space="0" w:color="auto"/>
            <w:bottom w:val="none" w:sz="0" w:space="0" w:color="auto"/>
            <w:right w:val="none" w:sz="0" w:space="0" w:color="auto"/>
          </w:divBdr>
          <w:divsChild>
            <w:div w:id="1784424500">
              <w:marLeft w:val="0"/>
              <w:marRight w:val="0"/>
              <w:marTop w:val="0"/>
              <w:marBottom w:val="0"/>
              <w:divBdr>
                <w:top w:val="none" w:sz="0" w:space="0" w:color="auto"/>
                <w:left w:val="none" w:sz="0" w:space="0" w:color="auto"/>
                <w:bottom w:val="none" w:sz="0" w:space="0" w:color="auto"/>
                <w:right w:val="none" w:sz="0" w:space="0" w:color="auto"/>
              </w:divBdr>
            </w:div>
          </w:divsChild>
        </w:div>
        <w:div w:id="66191654">
          <w:marLeft w:val="0"/>
          <w:marRight w:val="0"/>
          <w:marTop w:val="0"/>
          <w:marBottom w:val="0"/>
          <w:divBdr>
            <w:top w:val="none" w:sz="0" w:space="0" w:color="auto"/>
            <w:left w:val="none" w:sz="0" w:space="0" w:color="auto"/>
            <w:bottom w:val="none" w:sz="0" w:space="0" w:color="auto"/>
            <w:right w:val="none" w:sz="0" w:space="0" w:color="auto"/>
          </w:divBdr>
          <w:divsChild>
            <w:div w:id="455803250">
              <w:marLeft w:val="0"/>
              <w:marRight w:val="0"/>
              <w:marTop w:val="0"/>
              <w:marBottom w:val="0"/>
              <w:divBdr>
                <w:top w:val="none" w:sz="0" w:space="0" w:color="auto"/>
                <w:left w:val="none" w:sz="0" w:space="0" w:color="auto"/>
                <w:bottom w:val="none" w:sz="0" w:space="0" w:color="auto"/>
                <w:right w:val="none" w:sz="0" w:space="0" w:color="auto"/>
              </w:divBdr>
            </w:div>
          </w:divsChild>
        </w:div>
        <w:div w:id="211113949">
          <w:marLeft w:val="0"/>
          <w:marRight w:val="0"/>
          <w:marTop w:val="0"/>
          <w:marBottom w:val="0"/>
          <w:divBdr>
            <w:top w:val="none" w:sz="0" w:space="0" w:color="auto"/>
            <w:left w:val="none" w:sz="0" w:space="0" w:color="auto"/>
            <w:bottom w:val="none" w:sz="0" w:space="0" w:color="auto"/>
            <w:right w:val="none" w:sz="0" w:space="0" w:color="auto"/>
          </w:divBdr>
          <w:divsChild>
            <w:div w:id="129641896">
              <w:marLeft w:val="0"/>
              <w:marRight w:val="0"/>
              <w:marTop w:val="0"/>
              <w:marBottom w:val="0"/>
              <w:divBdr>
                <w:top w:val="none" w:sz="0" w:space="0" w:color="auto"/>
                <w:left w:val="none" w:sz="0" w:space="0" w:color="auto"/>
                <w:bottom w:val="none" w:sz="0" w:space="0" w:color="auto"/>
                <w:right w:val="none" w:sz="0" w:space="0" w:color="auto"/>
              </w:divBdr>
            </w:div>
          </w:divsChild>
        </w:div>
        <w:div w:id="2143841976">
          <w:marLeft w:val="0"/>
          <w:marRight w:val="0"/>
          <w:marTop w:val="0"/>
          <w:marBottom w:val="0"/>
          <w:divBdr>
            <w:top w:val="none" w:sz="0" w:space="0" w:color="auto"/>
            <w:left w:val="none" w:sz="0" w:space="0" w:color="auto"/>
            <w:bottom w:val="none" w:sz="0" w:space="0" w:color="auto"/>
            <w:right w:val="none" w:sz="0" w:space="0" w:color="auto"/>
          </w:divBdr>
          <w:divsChild>
            <w:div w:id="1507403535">
              <w:marLeft w:val="0"/>
              <w:marRight w:val="0"/>
              <w:marTop w:val="0"/>
              <w:marBottom w:val="0"/>
              <w:divBdr>
                <w:top w:val="none" w:sz="0" w:space="0" w:color="auto"/>
                <w:left w:val="none" w:sz="0" w:space="0" w:color="auto"/>
                <w:bottom w:val="none" w:sz="0" w:space="0" w:color="auto"/>
                <w:right w:val="none" w:sz="0" w:space="0" w:color="auto"/>
              </w:divBdr>
            </w:div>
          </w:divsChild>
        </w:div>
        <w:div w:id="677001574">
          <w:marLeft w:val="0"/>
          <w:marRight w:val="0"/>
          <w:marTop w:val="0"/>
          <w:marBottom w:val="0"/>
          <w:divBdr>
            <w:top w:val="none" w:sz="0" w:space="0" w:color="auto"/>
            <w:left w:val="none" w:sz="0" w:space="0" w:color="auto"/>
            <w:bottom w:val="none" w:sz="0" w:space="0" w:color="auto"/>
            <w:right w:val="none" w:sz="0" w:space="0" w:color="auto"/>
          </w:divBdr>
          <w:divsChild>
            <w:div w:id="972179138">
              <w:marLeft w:val="0"/>
              <w:marRight w:val="0"/>
              <w:marTop w:val="0"/>
              <w:marBottom w:val="0"/>
              <w:divBdr>
                <w:top w:val="none" w:sz="0" w:space="0" w:color="auto"/>
                <w:left w:val="none" w:sz="0" w:space="0" w:color="auto"/>
                <w:bottom w:val="none" w:sz="0" w:space="0" w:color="auto"/>
                <w:right w:val="none" w:sz="0" w:space="0" w:color="auto"/>
              </w:divBdr>
            </w:div>
          </w:divsChild>
        </w:div>
        <w:div w:id="1691953449">
          <w:marLeft w:val="0"/>
          <w:marRight w:val="0"/>
          <w:marTop w:val="0"/>
          <w:marBottom w:val="0"/>
          <w:divBdr>
            <w:top w:val="none" w:sz="0" w:space="0" w:color="auto"/>
            <w:left w:val="none" w:sz="0" w:space="0" w:color="auto"/>
            <w:bottom w:val="none" w:sz="0" w:space="0" w:color="auto"/>
            <w:right w:val="none" w:sz="0" w:space="0" w:color="auto"/>
          </w:divBdr>
          <w:divsChild>
            <w:div w:id="672878226">
              <w:marLeft w:val="0"/>
              <w:marRight w:val="0"/>
              <w:marTop w:val="0"/>
              <w:marBottom w:val="0"/>
              <w:divBdr>
                <w:top w:val="none" w:sz="0" w:space="0" w:color="auto"/>
                <w:left w:val="none" w:sz="0" w:space="0" w:color="auto"/>
                <w:bottom w:val="none" w:sz="0" w:space="0" w:color="auto"/>
                <w:right w:val="none" w:sz="0" w:space="0" w:color="auto"/>
              </w:divBdr>
            </w:div>
          </w:divsChild>
        </w:div>
        <w:div w:id="1948417739">
          <w:marLeft w:val="0"/>
          <w:marRight w:val="0"/>
          <w:marTop w:val="0"/>
          <w:marBottom w:val="0"/>
          <w:divBdr>
            <w:top w:val="none" w:sz="0" w:space="0" w:color="auto"/>
            <w:left w:val="none" w:sz="0" w:space="0" w:color="auto"/>
            <w:bottom w:val="none" w:sz="0" w:space="0" w:color="auto"/>
            <w:right w:val="none" w:sz="0" w:space="0" w:color="auto"/>
          </w:divBdr>
          <w:divsChild>
            <w:div w:id="530611869">
              <w:marLeft w:val="0"/>
              <w:marRight w:val="0"/>
              <w:marTop w:val="0"/>
              <w:marBottom w:val="0"/>
              <w:divBdr>
                <w:top w:val="none" w:sz="0" w:space="0" w:color="auto"/>
                <w:left w:val="none" w:sz="0" w:space="0" w:color="auto"/>
                <w:bottom w:val="none" w:sz="0" w:space="0" w:color="auto"/>
                <w:right w:val="none" w:sz="0" w:space="0" w:color="auto"/>
              </w:divBdr>
            </w:div>
          </w:divsChild>
        </w:div>
        <w:div w:id="663633583">
          <w:marLeft w:val="0"/>
          <w:marRight w:val="0"/>
          <w:marTop w:val="0"/>
          <w:marBottom w:val="0"/>
          <w:divBdr>
            <w:top w:val="none" w:sz="0" w:space="0" w:color="auto"/>
            <w:left w:val="none" w:sz="0" w:space="0" w:color="auto"/>
            <w:bottom w:val="none" w:sz="0" w:space="0" w:color="auto"/>
            <w:right w:val="none" w:sz="0" w:space="0" w:color="auto"/>
          </w:divBdr>
          <w:divsChild>
            <w:div w:id="1446802351">
              <w:marLeft w:val="0"/>
              <w:marRight w:val="0"/>
              <w:marTop w:val="0"/>
              <w:marBottom w:val="0"/>
              <w:divBdr>
                <w:top w:val="none" w:sz="0" w:space="0" w:color="auto"/>
                <w:left w:val="none" w:sz="0" w:space="0" w:color="auto"/>
                <w:bottom w:val="none" w:sz="0" w:space="0" w:color="auto"/>
                <w:right w:val="none" w:sz="0" w:space="0" w:color="auto"/>
              </w:divBdr>
            </w:div>
          </w:divsChild>
        </w:div>
        <w:div w:id="1136992505">
          <w:marLeft w:val="0"/>
          <w:marRight w:val="0"/>
          <w:marTop w:val="0"/>
          <w:marBottom w:val="0"/>
          <w:divBdr>
            <w:top w:val="none" w:sz="0" w:space="0" w:color="auto"/>
            <w:left w:val="none" w:sz="0" w:space="0" w:color="auto"/>
            <w:bottom w:val="none" w:sz="0" w:space="0" w:color="auto"/>
            <w:right w:val="none" w:sz="0" w:space="0" w:color="auto"/>
          </w:divBdr>
          <w:divsChild>
            <w:div w:id="1740518849">
              <w:marLeft w:val="0"/>
              <w:marRight w:val="0"/>
              <w:marTop w:val="0"/>
              <w:marBottom w:val="0"/>
              <w:divBdr>
                <w:top w:val="none" w:sz="0" w:space="0" w:color="auto"/>
                <w:left w:val="none" w:sz="0" w:space="0" w:color="auto"/>
                <w:bottom w:val="none" w:sz="0" w:space="0" w:color="auto"/>
                <w:right w:val="none" w:sz="0" w:space="0" w:color="auto"/>
              </w:divBdr>
            </w:div>
          </w:divsChild>
        </w:div>
        <w:div w:id="1192256879">
          <w:marLeft w:val="0"/>
          <w:marRight w:val="0"/>
          <w:marTop w:val="0"/>
          <w:marBottom w:val="0"/>
          <w:divBdr>
            <w:top w:val="none" w:sz="0" w:space="0" w:color="auto"/>
            <w:left w:val="none" w:sz="0" w:space="0" w:color="auto"/>
            <w:bottom w:val="none" w:sz="0" w:space="0" w:color="auto"/>
            <w:right w:val="none" w:sz="0" w:space="0" w:color="auto"/>
          </w:divBdr>
          <w:divsChild>
            <w:div w:id="110706464">
              <w:marLeft w:val="0"/>
              <w:marRight w:val="0"/>
              <w:marTop w:val="0"/>
              <w:marBottom w:val="0"/>
              <w:divBdr>
                <w:top w:val="none" w:sz="0" w:space="0" w:color="auto"/>
                <w:left w:val="none" w:sz="0" w:space="0" w:color="auto"/>
                <w:bottom w:val="none" w:sz="0" w:space="0" w:color="auto"/>
                <w:right w:val="none" w:sz="0" w:space="0" w:color="auto"/>
              </w:divBdr>
            </w:div>
          </w:divsChild>
        </w:div>
        <w:div w:id="1607300686">
          <w:marLeft w:val="0"/>
          <w:marRight w:val="0"/>
          <w:marTop w:val="0"/>
          <w:marBottom w:val="0"/>
          <w:divBdr>
            <w:top w:val="none" w:sz="0" w:space="0" w:color="auto"/>
            <w:left w:val="none" w:sz="0" w:space="0" w:color="auto"/>
            <w:bottom w:val="none" w:sz="0" w:space="0" w:color="auto"/>
            <w:right w:val="none" w:sz="0" w:space="0" w:color="auto"/>
          </w:divBdr>
          <w:divsChild>
            <w:div w:id="1869948042">
              <w:marLeft w:val="0"/>
              <w:marRight w:val="0"/>
              <w:marTop w:val="0"/>
              <w:marBottom w:val="0"/>
              <w:divBdr>
                <w:top w:val="none" w:sz="0" w:space="0" w:color="auto"/>
                <w:left w:val="none" w:sz="0" w:space="0" w:color="auto"/>
                <w:bottom w:val="none" w:sz="0" w:space="0" w:color="auto"/>
                <w:right w:val="none" w:sz="0" w:space="0" w:color="auto"/>
              </w:divBdr>
            </w:div>
          </w:divsChild>
        </w:div>
        <w:div w:id="839003737">
          <w:marLeft w:val="0"/>
          <w:marRight w:val="0"/>
          <w:marTop w:val="0"/>
          <w:marBottom w:val="0"/>
          <w:divBdr>
            <w:top w:val="none" w:sz="0" w:space="0" w:color="auto"/>
            <w:left w:val="none" w:sz="0" w:space="0" w:color="auto"/>
            <w:bottom w:val="none" w:sz="0" w:space="0" w:color="auto"/>
            <w:right w:val="none" w:sz="0" w:space="0" w:color="auto"/>
          </w:divBdr>
          <w:divsChild>
            <w:div w:id="704716967">
              <w:marLeft w:val="0"/>
              <w:marRight w:val="0"/>
              <w:marTop w:val="0"/>
              <w:marBottom w:val="0"/>
              <w:divBdr>
                <w:top w:val="none" w:sz="0" w:space="0" w:color="auto"/>
                <w:left w:val="none" w:sz="0" w:space="0" w:color="auto"/>
                <w:bottom w:val="none" w:sz="0" w:space="0" w:color="auto"/>
                <w:right w:val="none" w:sz="0" w:space="0" w:color="auto"/>
              </w:divBdr>
            </w:div>
          </w:divsChild>
        </w:div>
        <w:div w:id="22756121">
          <w:marLeft w:val="0"/>
          <w:marRight w:val="0"/>
          <w:marTop w:val="0"/>
          <w:marBottom w:val="0"/>
          <w:divBdr>
            <w:top w:val="none" w:sz="0" w:space="0" w:color="auto"/>
            <w:left w:val="none" w:sz="0" w:space="0" w:color="auto"/>
            <w:bottom w:val="none" w:sz="0" w:space="0" w:color="auto"/>
            <w:right w:val="none" w:sz="0" w:space="0" w:color="auto"/>
          </w:divBdr>
          <w:divsChild>
            <w:div w:id="278225910">
              <w:marLeft w:val="0"/>
              <w:marRight w:val="0"/>
              <w:marTop w:val="0"/>
              <w:marBottom w:val="0"/>
              <w:divBdr>
                <w:top w:val="none" w:sz="0" w:space="0" w:color="auto"/>
                <w:left w:val="none" w:sz="0" w:space="0" w:color="auto"/>
                <w:bottom w:val="none" w:sz="0" w:space="0" w:color="auto"/>
                <w:right w:val="none" w:sz="0" w:space="0" w:color="auto"/>
              </w:divBdr>
            </w:div>
          </w:divsChild>
        </w:div>
        <w:div w:id="630786676">
          <w:marLeft w:val="0"/>
          <w:marRight w:val="0"/>
          <w:marTop w:val="0"/>
          <w:marBottom w:val="0"/>
          <w:divBdr>
            <w:top w:val="none" w:sz="0" w:space="0" w:color="auto"/>
            <w:left w:val="none" w:sz="0" w:space="0" w:color="auto"/>
            <w:bottom w:val="none" w:sz="0" w:space="0" w:color="auto"/>
            <w:right w:val="none" w:sz="0" w:space="0" w:color="auto"/>
          </w:divBdr>
          <w:divsChild>
            <w:div w:id="1245069401">
              <w:marLeft w:val="0"/>
              <w:marRight w:val="0"/>
              <w:marTop w:val="0"/>
              <w:marBottom w:val="0"/>
              <w:divBdr>
                <w:top w:val="none" w:sz="0" w:space="0" w:color="auto"/>
                <w:left w:val="none" w:sz="0" w:space="0" w:color="auto"/>
                <w:bottom w:val="none" w:sz="0" w:space="0" w:color="auto"/>
                <w:right w:val="none" w:sz="0" w:space="0" w:color="auto"/>
              </w:divBdr>
            </w:div>
          </w:divsChild>
        </w:div>
        <w:div w:id="98064180">
          <w:marLeft w:val="0"/>
          <w:marRight w:val="0"/>
          <w:marTop w:val="0"/>
          <w:marBottom w:val="0"/>
          <w:divBdr>
            <w:top w:val="none" w:sz="0" w:space="0" w:color="auto"/>
            <w:left w:val="none" w:sz="0" w:space="0" w:color="auto"/>
            <w:bottom w:val="none" w:sz="0" w:space="0" w:color="auto"/>
            <w:right w:val="none" w:sz="0" w:space="0" w:color="auto"/>
          </w:divBdr>
          <w:divsChild>
            <w:div w:id="319896126">
              <w:marLeft w:val="0"/>
              <w:marRight w:val="0"/>
              <w:marTop w:val="0"/>
              <w:marBottom w:val="0"/>
              <w:divBdr>
                <w:top w:val="none" w:sz="0" w:space="0" w:color="auto"/>
                <w:left w:val="none" w:sz="0" w:space="0" w:color="auto"/>
                <w:bottom w:val="none" w:sz="0" w:space="0" w:color="auto"/>
                <w:right w:val="none" w:sz="0" w:space="0" w:color="auto"/>
              </w:divBdr>
            </w:div>
          </w:divsChild>
        </w:div>
        <w:div w:id="1309214477">
          <w:marLeft w:val="0"/>
          <w:marRight w:val="0"/>
          <w:marTop w:val="0"/>
          <w:marBottom w:val="0"/>
          <w:divBdr>
            <w:top w:val="none" w:sz="0" w:space="0" w:color="auto"/>
            <w:left w:val="none" w:sz="0" w:space="0" w:color="auto"/>
            <w:bottom w:val="none" w:sz="0" w:space="0" w:color="auto"/>
            <w:right w:val="none" w:sz="0" w:space="0" w:color="auto"/>
          </w:divBdr>
          <w:divsChild>
            <w:div w:id="3754678">
              <w:marLeft w:val="0"/>
              <w:marRight w:val="0"/>
              <w:marTop w:val="0"/>
              <w:marBottom w:val="0"/>
              <w:divBdr>
                <w:top w:val="none" w:sz="0" w:space="0" w:color="auto"/>
                <w:left w:val="none" w:sz="0" w:space="0" w:color="auto"/>
                <w:bottom w:val="none" w:sz="0" w:space="0" w:color="auto"/>
                <w:right w:val="none" w:sz="0" w:space="0" w:color="auto"/>
              </w:divBdr>
            </w:div>
          </w:divsChild>
        </w:div>
        <w:div w:id="1131703494">
          <w:marLeft w:val="0"/>
          <w:marRight w:val="0"/>
          <w:marTop w:val="0"/>
          <w:marBottom w:val="0"/>
          <w:divBdr>
            <w:top w:val="none" w:sz="0" w:space="0" w:color="auto"/>
            <w:left w:val="none" w:sz="0" w:space="0" w:color="auto"/>
            <w:bottom w:val="none" w:sz="0" w:space="0" w:color="auto"/>
            <w:right w:val="none" w:sz="0" w:space="0" w:color="auto"/>
          </w:divBdr>
          <w:divsChild>
            <w:div w:id="234046737">
              <w:marLeft w:val="0"/>
              <w:marRight w:val="0"/>
              <w:marTop w:val="0"/>
              <w:marBottom w:val="0"/>
              <w:divBdr>
                <w:top w:val="none" w:sz="0" w:space="0" w:color="auto"/>
                <w:left w:val="none" w:sz="0" w:space="0" w:color="auto"/>
                <w:bottom w:val="none" w:sz="0" w:space="0" w:color="auto"/>
                <w:right w:val="none" w:sz="0" w:space="0" w:color="auto"/>
              </w:divBdr>
            </w:div>
          </w:divsChild>
        </w:div>
        <w:div w:id="89937923">
          <w:marLeft w:val="0"/>
          <w:marRight w:val="0"/>
          <w:marTop w:val="0"/>
          <w:marBottom w:val="0"/>
          <w:divBdr>
            <w:top w:val="none" w:sz="0" w:space="0" w:color="auto"/>
            <w:left w:val="none" w:sz="0" w:space="0" w:color="auto"/>
            <w:bottom w:val="none" w:sz="0" w:space="0" w:color="auto"/>
            <w:right w:val="none" w:sz="0" w:space="0" w:color="auto"/>
          </w:divBdr>
          <w:divsChild>
            <w:div w:id="47653497">
              <w:marLeft w:val="0"/>
              <w:marRight w:val="0"/>
              <w:marTop w:val="0"/>
              <w:marBottom w:val="0"/>
              <w:divBdr>
                <w:top w:val="none" w:sz="0" w:space="0" w:color="auto"/>
                <w:left w:val="none" w:sz="0" w:space="0" w:color="auto"/>
                <w:bottom w:val="none" w:sz="0" w:space="0" w:color="auto"/>
                <w:right w:val="none" w:sz="0" w:space="0" w:color="auto"/>
              </w:divBdr>
            </w:div>
          </w:divsChild>
        </w:div>
        <w:div w:id="474110002">
          <w:marLeft w:val="0"/>
          <w:marRight w:val="0"/>
          <w:marTop w:val="0"/>
          <w:marBottom w:val="0"/>
          <w:divBdr>
            <w:top w:val="none" w:sz="0" w:space="0" w:color="auto"/>
            <w:left w:val="none" w:sz="0" w:space="0" w:color="auto"/>
            <w:bottom w:val="none" w:sz="0" w:space="0" w:color="auto"/>
            <w:right w:val="none" w:sz="0" w:space="0" w:color="auto"/>
          </w:divBdr>
          <w:divsChild>
            <w:div w:id="148449557">
              <w:marLeft w:val="0"/>
              <w:marRight w:val="0"/>
              <w:marTop w:val="0"/>
              <w:marBottom w:val="0"/>
              <w:divBdr>
                <w:top w:val="none" w:sz="0" w:space="0" w:color="auto"/>
                <w:left w:val="none" w:sz="0" w:space="0" w:color="auto"/>
                <w:bottom w:val="none" w:sz="0" w:space="0" w:color="auto"/>
                <w:right w:val="none" w:sz="0" w:space="0" w:color="auto"/>
              </w:divBdr>
            </w:div>
          </w:divsChild>
        </w:div>
        <w:div w:id="1158423529">
          <w:marLeft w:val="0"/>
          <w:marRight w:val="0"/>
          <w:marTop w:val="0"/>
          <w:marBottom w:val="0"/>
          <w:divBdr>
            <w:top w:val="none" w:sz="0" w:space="0" w:color="auto"/>
            <w:left w:val="none" w:sz="0" w:space="0" w:color="auto"/>
            <w:bottom w:val="none" w:sz="0" w:space="0" w:color="auto"/>
            <w:right w:val="none" w:sz="0" w:space="0" w:color="auto"/>
          </w:divBdr>
          <w:divsChild>
            <w:div w:id="405538678">
              <w:marLeft w:val="0"/>
              <w:marRight w:val="0"/>
              <w:marTop w:val="0"/>
              <w:marBottom w:val="0"/>
              <w:divBdr>
                <w:top w:val="none" w:sz="0" w:space="0" w:color="auto"/>
                <w:left w:val="none" w:sz="0" w:space="0" w:color="auto"/>
                <w:bottom w:val="none" w:sz="0" w:space="0" w:color="auto"/>
                <w:right w:val="none" w:sz="0" w:space="0" w:color="auto"/>
              </w:divBdr>
            </w:div>
          </w:divsChild>
        </w:div>
        <w:div w:id="832912399">
          <w:marLeft w:val="0"/>
          <w:marRight w:val="0"/>
          <w:marTop w:val="0"/>
          <w:marBottom w:val="0"/>
          <w:divBdr>
            <w:top w:val="none" w:sz="0" w:space="0" w:color="auto"/>
            <w:left w:val="none" w:sz="0" w:space="0" w:color="auto"/>
            <w:bottom w:val="none" w:sz="0" w:space="0" w:color="auto"/>
            <w:right w:val="none" w:sz="0" w:space="0" w:color="auto"/>
          </w:divBdr>
          <w:divsChild>
            <w:div w:id="615910772">
              <w:marLeft w:val="0"/>
              <w:marRight w:val="0"/>
              <w:marTop w:val="0"/>
              <w:marBottom w:val="0"/>
              <w:divBdr>
                <w:top w:val="none" w:sz="0" w:space="0" w:color="auto"/>
                <w:left w:val="none" w:sz="0" w:space="0" w:color="auto"/>
                <w:bottom w:val="none" w:sz="0" w:space="0" w:color="auto"/>
                <w:right w:val="none" w:sz="0" w:space="0" w:color="auto"/>
              </w:divBdr>
            </w:div>
          </w:divsChild>
        </w:div>
        <w:div w:id="1411540656">
          <w:marLeft w:val="0"/>
          <w:marRight w:val="0"/>
          <w:marTop w:val="0"/>
          <w:marBottom w:val="0"/>
          <w:divBdr>
            <w:top w:val="none" w:sz="0" w:space="0" w:color="auto"/>
            <w:left w:val="none" w:sz="0" w:space="0" w:color="auto"/>
            <w:bottom w:val="none" w:sz="0" w:space="0" w:color="auto"/>
            <w:right w:val="none" w:sz="0" w:space="0" w:color="auto"/>
          </w:divBdr>
          <w:divsChild>
            <w:div w:id="645016443">
              <w:marLeft w:val="0"/>
              <w:marRight w:val="0"/>
              <w:marTop w:val="0"/>
              <w:marBottom w:val="0"/>
              <w:divBdr>
                <w:top w:val="none" w:sz="0" w:space="0" w:color="auto"/>
                <w:left w:val="none" w:sz="0" w:space="0" w:color="auto"/>
                <w:bottom w:val="none" w:sz="0" w:space="0" w:color="auto"/>
                <w:right w:val="none" w:sz="0" w:space="0" w:color="auto"/>
              </w:divBdr>
            </w:div>
            <w:div w:id="684331832">
              <w:marLeft w:val="0"/>
              <w:marRight w:val="0"/>
              <w:marTop w:val="0"/>
              <w:marBottom w:val="0"/>
              <w:divBdr>
                <w:top w:val="none" w:sz="0" w:space="0" w:color="auto"/>
                <w:left w:val="none" w:sz="0" w:space="0" w:color="auto"/>
                <w:bottom w:val="none" w:sz="0" w:space="0" w:color="auto"/>
                <w:right w:val="none" w:sz="0" w:space="0" w:color="auto"/>
              </w:divBdr>
            </w:div>
          </w:divsChild>
        </w:div>
        <w:div w:id="858154358">
          <w:marLeft w:val="0"/>
          <w:marRight w:val="0"/>
          <w:marTop w:val="0"/>
          <w:marBottom w:val="0"/>
          <w:divBdr>
            <w:top w:val="none" w:sz="0" w:space="0" w:color="auto"/>
            <w:left w:val="none" w:sz="0" w:space="0" w:color="auto"/>
            <w:bottom w:val="none" w:sz="0" w:space="0" w:color="auto"/>
            <w:right w:val="none" w:sz="0" w:space="0" w:color="auto"/>
          </w:divBdr>
          <w:divsChild>
            <w:div w:id="320425710">
              <w:marLeft w:val="0"/>
              <w:marRight w:val="0"/>
              <w:marTop w:val="0"/>
              <w:marBottom w:val="0"/>
              <w:divBdr>
                <w:top w:val="none" w:sz="0" w:space="0" w:color="auto"/>
                <w:left w:val="none" w:sz="0" w:space="0" w:color="auto"/>
                <w:bottom w:val="none" w:sz="0" w:space="0" w:color="auto"/>
                <w:right w:val="none" w:sz="0" w:space="0" w:color="auto"/>
              </w:divBdr>
            </w:div>
          </w:divsChild>
        </w:div>
        <w:div w:id="1318725935">
          <w:marLeft w:val="0"/>
          <w:marRight w:val="0"/>
          <w:marTop w:val="0"/>
          <w:marBottom w:val="0"/>
          <w:divBdr>
            <w:top w:val="none" w:sz="0" w:space="0" w:color="auto"/>
            <w:left w:val="none" w:sz="0" w:space="0" w:color="auto"/>
            <w:bottom w:val="none" w:sz="0" w:space="0" w:color="auto"/>
            <w:right w:val="none" w:sz="0" w:space="0" w:color="auto"/>
          </w:divBdr>
          <w:divsChild>
            <w:div w:id="2109229260">
              <w:marLeft w:val="0"/>
              <w:marRight w:val="0"/>
              <w:marTop w:val="0"/>
              <w:marBottom w:val="0"/>
              <w:divBdr>
                <w:top w:val="none" w:sz="0" w:space="0" w:color="auto"/>
                <w:left w:val="none" w:sz="0" w:space="0" w:color="auto"/>
                <w:bottom w:val="none" w:sz="0" w:space="0" w:color="auto"/>
                <w:right w:val="none" w:sz="0" w:space="0" w:color="auto"/>
              </w:divBdr>
            </w:div>
          </w:divsChild>
        </w:div>
        <w:div w:id="1121874963">
          <w:marLeft w:val="0"/>
          <w:marRight w:val="0"/>
          <w:marTop w:val="0"/>
          <w:marBottom w:val="0"/>
          <w:divBdr>
            <w:top w:val="none" w:sz="0" w:space="0" w:color="auto"/>
            <w:left w:val="none" w:sz="0" w:space="0" w:color="auto"/>
            <w:bottom w:val="none" w:sz="0" w:space="0" w:color="auto"/>
            <w:right w:val="none" w:sz="0" w:space="0" w:color="auto"/>
          </w:divBdr>
          <w:divsChild>
            <w:div w:id="1967850361">
              <w:marLeft w:val="0"/>
              <w:marRight w:val="0"/>
              <w:marTop w:val="0"/>
              <w:marBottom w:val="0"/>
              <w:divBdr>
                <w:top w:val="none" w:sz="0" w:space="0" w:color="auto"/>
                <w:left w:val="none" w:sz="0" w:space="0" w:color="auto"/>
                <w:bottom w:val="none" w:sz="0" w:space="0" w:color="auto"/>
                <w:right w:val="none" w:sz="0" w:space="0" w:color="auto"/>
              </w:divBdr>
            </w:div>
          </w:divsChild>
        </w:div>
        <w:div w:id="677195989">
          <w:marLeft w:val="0"/>
          <w:marRight w:val="0"/>
          <w:marTop w:val="0"/>
          <w:marBottom w:val="0"/>
          <w:divBdr>
            <w:top w:val="none" w:sz="0" w:space="0" w:color="auto"/>
            <w:left w:val="none" w:sz="0" w:space="0" w:color="auto"/>
            <w:bottom w:val="none" w:sz="0" w:space="0" w:color="auto"/>
            <w:right w:val="none" w:sz="0" w:space="0" w:color="auto"/>
          </w:divBdr>
          <w:divsChild>
            <w:div w:id="462121699">
              <w:marLeft w:val="0"/>
              <w:marRight w:val="0"/>
              <w:marTop w:val="0"/>
              <w:marBottom w:val="0"/>
              <w:divBdr>
                <w:top w:val="none" w:sz="0" w:space="0" w:color="auto"/>
                <w:left w:val="none" w:sz="0" w:space="0" w:color="auto"/>
                <w:bottom w:val="none" w:sz="0" w:space="0" w:color="auto"/>
                <w:right w:val="none" w:sz="0" w:space="0" w:color="auto"/>
              </w:divBdr>
            </w:div>
          </w:divsChild>
        </w:div>
        <w:div w:id="528956025">
          <w:marLeft w:val="0"/>
          <w:marRight w:val="0"/>
          <w:marTop w:val="0"/>
          <w:marBottom w:val="0"/>
          <w:divBdr>
            <w:top w:val="none" w:sz="0" w:space="0" w:color="auto"/>
            <w:left w:val="none" w:sz="0" w:space="0" w:color="auto"/>
            <w:bottom w:val="none" w:sz="0" w:space="0" w:color="auto"/>
            <w:right w:val="none" w:sz="0" w:space="0" w:color="auto"/>
          </w:divBdr>
          <w:divsChild>
            <w:div w:id="1644851846">
              <w:marLeft w:val="0"/>
              <w:marRight w:val="0"/>
              <w:marTop w:val="0"/>
              <w:marBottom w:val="0"/>
              <w:divBdr>
                <w:top w:val="none" w:sz="0" w:space="0" w:color="auto"/>
                <w:left w:val="none" w:sz="0" w:space="0" w:color="auto"/>
                <w:bottom w:val="none" w:sz="0" w:space="0" w:color="auto"/>
                <w:right w:val="none" w:sz="0" w:space="0" w:color="auto"/>
              </w:divBdr>
            </w:div>
          </w:divsChild>
        </w:div>
        <w:div w:id="2124376418">
          <w:marLeft w:val="0"/>
          <w:marRight w:val="0"/>
          <w:marTop w:val="0"/>
          <w:marBottom w:val="0"/>
          <w:divBdr>
            <w:top w:val="none" w:sz="0" w:space="0" w:color="auto"/>
            <w:left w:val="none" w:sz="0" w:space="0" w:color="auto"/>
            <w:bottom w:val="none" w:sz="0" w:space="0" w:color="auto"/>
            <w:right w:val="none" w:sz="0" w:space="0" w:color="auto"/>
          </w:divBdr>
          <w:divsChild>
            <w:div w:id="1395664168">
              <w:marLeft w:val="0"/>
              <w:marRight w:val="0"/>
              <w:marTop w:val="0"/>
              <w:marBottom w:val="0"/>
              <w:divBdr>
                <w:top w:val="none" w:sz="0" w:space="0" w:color="auto"/>
                <w:left w:val="none" w:sz="0" w:space="0" w:color="auto"/>
                <w:bottom w:val="none" w:sz="0" w:space="0" w:color="auto"/>
                <w:right w:val="none" w:sz="0" w:space="0" w:color="auto"/>
              </w:divBdr>
            </w:div>
          </w:divsChild>
        </w:div>
        <w:div w:id="1964382997">
          <w:marLeft w:val="0"/>
          <w:marRight w:val="0"/>
          <w:marTop w:val="0"/>
          <w:marBottom w:val="0"/>
          <w:divBdr>
            <w:top w:val="none" w:sz="0" w:space="0" w:color="auto"/>
            <w:left w:val="none" w:sz="0" w:space="0" w:color="auto"/>
            <w:bottom w:val="none" w:sz="0" w:space="0" w:color="auto"/>
            <w:right w:val="none" w:sz="0" w:space="0" w:color="auto"/>
          </w:divBdr>
          <w:divsChild>
            <w:div w:id="1950618778">
              <w:marLeft w:val="0"/>
              <w:marRight w:val="0"/>
              <w:marTop w:val="0"/>
              <w:marBottom w:val="0"/>
              <w:divBdr>
                <w:top w:val="none" w:sz="0" w:space="0" w:color="auto"/>
                <w:left w:val="none" w:sz="0" w:space="0" w:color="auto"/>
                <w:bottom w:val="none" w:sz="0" w:space="0" w:color="auto"/>
                <w:right w:val="none" w:sz="0" w:space="0" w:color="auto"/>
              </w:divBdr>
            </w:div>
          </w:divsChild>
        </w:div>
        <w:div w:id="528252595">
          <w:marLeft w:val="0"/>
          <w:marRight w:val="0"/>
          <w:marTop w:val="0"/>
          <w:marBottom w:val="0"/>
          <w:divBdr>
            <w:top w:val="none" w:sz="0" w:space="0" w:color="auto"/>
            <w:left w:val="none" w:sz="0" w:space="0" w:color="auto"/>
            <w:bottom w:val="none" w:sz="0" w:space="0" w:color="auto"/>
            <w:right w:val="none" w:sz="0" w:space="0" w:color="auto"/>
          </w:divBdr>
          <w:divsChild>
            <w:div w:id="204563350">
              <w:marLeft w:val="0"/>
              <w:marRight w:val="0"/>
              <w:marTop w:val="0"/>
              <w:marBottom w:val="0"/>
              <w:divBdr>
                <w:top w:val="none" w:sz="0" w:space="0" w:color="auto"/>
                <w:left w:val="none" w:sz="0" w:space="0" w:color="auto"/>
                <w:bottom w:val="none" w:sz="0" w:space="0" w:color="auto"/>
                <w:right w:val="none" w:sz="0" w:space="0" w:color="auto"/>
              </w:divBdr>
            </w:div>
          </w:divsChild>
        </w:div>
        <w:div w:id="1971087642">
          <w:marLeft w:val="0"/>
          <w:marRight w:val="0"/>
          <w:marTop w:val="0"/>
          <w:marBottom w:val="0"/>
          <w:divBdr>
            <w:top w:val="none" w:sz="0" w:space="0" w:color="auto"/>
            <w:left w:val="none" w:sz="0" w:space="0" w:color="auto"/>
            <w:bottom w:val="none" w:sz="0" w:space="0" w:color="auto"/>
            <w:right w:val="none" w:sz="0" w:space="0" w:color="auto"/>
          </w:divBdr>
          <w:divsChild>
            <w:div w:id="1510489175">
              <w:marLeft w:val="0"/>
              <w:marRight w:val="0"/>
              <w:marTop w:val="0"/>
              <w:marBottom w:val="0"/>
              <w:divBdr>
                <w:top w:val="none" w:sz="0" w:space="0" w:color="auto"/>
                <w:left w:val="none" w:sz="0" w:space="0" w:color="auto"/>
                <w:bottom w:val="none" w:sz="0" w:space="0" w:color="auto"/>
                <w:right w:val="none" w:sz="0" w:space="0" w:color="auto"/>
              </w:divBdr>
            </w:div>
          </w:divsChild>
        </w:div>
        <w:div w:id="1740522265">
          <w:marLeft w:val="0"/>
          <w:marRight w:val="0"/>
          <w:marTop w:val="0"/>
          <w:marBottom w:val="0"/>
          <w:divBdr>
            <w:top w:val="none" w:sz="0" w:space="0" w:color="auto"/>
            <w:left w:val="none" w:sz="0" w:space="0" w:color="auto"/>
            <w:bottom w:val="none" w:sz="0" w:space="0" w:color="auto"/>
            <w:right w:val="none" w:sz="0" w:space="0" w:color="auto"/>
          </w:divBdr>
          <w:divsChild>
            <w:div w:id="557010505">
              <w:marLeft w:val="0"/>
              <w:marRight w:val="0"/>
              <w:marTop w:val="0"/>
              <w:marBottom w:val="0"/>
              <w:divBdr>
                <w:top w:val="none" w:sz="0" w:space="0" w:color="auto"/>
                <w:left w:val="none" w:sz="0" w:space="0" w:color="auto"/>
                <w:bottom w:val="none" w:sz="0" w:space="0" w:color="auto"/>
                <w:right w:val="none" w:sz="0" w:space="0" w:color="auto"/>
              </w:divBdr>
            </w:div>
          </w:divsChild>
        </w:div>
        <w:div w:id="1552573367">
          <w:marLeft w:val="0"/>
          <w:marRight w:val="0"/>
          <w:marTop w:val="0"/>
          <w:marBottom w:val="0"/>
          <w:divBdr>
            <w:top w:val="none" w:sz="0" w:space="0" w:color="auto"/>
            <w:left w:val="none" w:sz="0" w:space="0" w:color="auto"/>
            <w:bottom w:val="none" w:sz="0" w:space="0" w:color="auto"/>
            <w:right w:val="none" w:sz="0" w:space="0" w:color="auto"/>
          </w:divBdr>
          <w:divsChild>
            <w:div w:id="811294619">
              <w:marLeft w:val="0"/>
              <w:marRight w:val="0"/>
              <w:marTop w:val="0"/>
              <w:marBottom w:val="0"/>
              <w:divBdr>
                <w:top w:val="none" w:sz="0" w:space="0" w:color="auto"/>
                <w:left w:val="none" w:sz="0" w:space="0" w:color="auto"/>
                <w:bottom w:val="none" w:sz="0" w:space="0" w:color="auto"/>
                <w:right w:val="none" w:sz="0" w:space="0" w:color="auto"/>
              </w:divBdr>
            </w:div>
          </w:divsChild>
        </w:div>
        <w:div w:id="326397302">
          <w:marLeft w:val="0"/>
          <w:marRight w:val="0"/>
          <w:marTop w:val="0"/>
          <w:marBottom w:val="0"/>
          <w:divBdr>
            <w:top w:val="none" w:sz="0" w:space="0" w:color="auto"/>
            <w:left w:val="none" w:sz="0" w:space="0" w:color="auto"/>
            <w:bottom w:val="none" w:sz="0" w:space="0" w:color="auto"/>
            <w:right w:val="none" w:sz="0" w:space="0" w:color="auto"/>
          </w:divBdr>
          <w:divsChild>
            <w:div w:id="428625913">
              <w:marLeft w:val="0"/>
              <w:marRight w:val="0"/>
              <w:marTop w:val="0"/>
              <w:marBottom w:val="0"/>
              <w:divBdr>
                <w:top w:val="none" w:sz="0" w:space="0" w:color="auto"/>
                <w:left w:val="none" w:sz="0" w:space="0" w:color="auto"/>
                <w:bottom w:val="none" w:sz="0" w:space="0" w:color="auto"/>
                <w:right w:val="none" w:sz="0" w:space="0" w:color="auto"/>
              </w:divBdr>
            </w:div>
          </w:divsChild>
        </w:div>
        <w:div w:id="1835102017">
          <w:marLeft w:val="0"/>
          <w:marRight w:val="0"/>
          <w:marTop w:val="0"/>
          <w:marBottom w:val="0"/>
          <w:divBdr>
            <w:top w:val="none" w:sz="0" w:space="0" w:color="auto"/>
            <w:left w:val="none" w:sz="0" w:space="0" w:color="auto"/>
            <w:bottom w:val="none" w:sz="0" w:space="0" w:color="auto"/>
            <w:right w:val="none" w:sz="0" w:space="0" w:color="auto"/>
          </w:divBdr>
          <w:divsChild>
            <w:div w:id="1828475919">
              <w:marLeft w:val="0"/>
              <w:marRight w:val="0"/>
              <w:marTop w:val="0"/>
              <w:marBottom w:val="0"/>
              <w:divBdr>
                <w:top w:val="none" w:sz="0" w:space="0" w:color="auto"/>
                <w:left w:val="none" w:sz="0" w:space="0" w:color="auto"/>
                <w:bottom w:val="none" w:sz="0" w:space="0" w:color="auto"/>
                <w:right w:val="none" w:sz="0" w:space="0" w:color="auto"/>
              </w:divBdr>
            </w:div>
          </w:divsChild>
        </w:div>
        <w:div w:id="817845318">
          <w:marLeft w:val="0"/>
          <w:marRight w:val="0"/>
          <w:marTop w:val="0"/>
          <w:marBottom w:val="0"/>
          <w:divBdr>
            <w:top w:val="none" w:sz="0" w:space="0" w:color="auto"/>
            <w:left w:val="none" w:sz="0" w:space="0" w:color="auto"/>
            <w:bottom w:val="none" w:sz="0" w:space="0" w:color="auto"/>
            <w:right w:val="none" w:sz="0" w:space="0" w:color="auto"/>
          </w:divBdr>
          <w:divsChild>
            <w:div w:id="924801205">
              <w:marLeft w:val="0"/>
              <w:marRight w:val="0"/>
              <w:marTop w:val="0"/>
              <w:marBottom w:val="0"/>
              <w:divBdr>
                <w:top w:val="none" w:sz="0" w:space="0" w:color="auto"/>
                <w:left w:val="none" w:sz="0" w:space="0" w:color="auto"/>
                <w:bottom w:val="none" w:sz="0" w:space="0" w:color="auto"/>
                <w:right w:val="none" w:sz="0" w:space="0" w:color="auto"/>
              </w:divBdr>
            </w:div>
          </w:divsChild>
        </w:div>
        <w:div w:id="245186740">
          <w:marLeft w:val="0"/>
          <w:marRight w:val="0"/>
          <w:marTop w:val="0"/>
          <w:marBottom w:val="0"/>
          <w:divBdr>
            <w:top w:val="none" w:sz="0" w:space="0" w:color="auto"/>
            <w:left w:val="none" w:sz="0" w:space="0" w:color="auto"/>
            <w:bottom w:val="none" w:sz="0" w:space="0" w:color="auto"/>
            <w:right w:val="none" w:sz="0" w:space="0" w:color="auto"/>
          </w:divBdr>
          <w:divsChild>
            <w:div w:id="770704601">
              <w:marLeft w:val="0"/>
              <w:marRight w:val="0"/>
              <w:marTop w:val="0"/>
              <w:marBottom w:val="0"/>
              <w:divBdr>
                <w:top w:val="none" w:sz="0" w:space="0" w:color="auto"/>
                <w:left w:val="none" w:sz="0" w:space="0" w:color="auto"/>
                <w:bottom w:val="none" w:sz="0" w:space="0" w:color="auto"/>
                <w:right w:val="none" w:sz="0" w:space="0" w:color="auto"/>
              </w:divBdr>
            </w:div>
          </w:divsChild>
        </w:div>
        <w:div w:id="896012607">
          <w:marLeft w:val="0"/>
          <w:marRight w:val="0"/>
          <w:marTop w:val="0"/>
          <w:marBottom w:val="0"/>
          <w:divBdr>
            <w:top w:val="none" w:sz="0" w:space="0" w:color="auto"/>
            <w:left w:val="none" w:sz="0" w:space="0" w:color="auto"/>
            <w:bottom w:val="none" w:sz="0" w:space="0" w:color="auto"/>
            <w:right w:val="none" w:sz="0" w:space="0" w:color="auto"/>
          </w:divBdr>
          <w:divsChild>
            <w:div w:id="1556818454">
              <w:marLeft w:val="0"/>
              <w:marRight w:val="0"/>
              <w:marTop w:val="0"/>
              <w:marBottom w:val="0"/>
              <w:divBdr>
                <w:top w:val="none" w:sz="0" w:space="0" w:color="auto"/>
                <w:left w:val="none" w:sz="0" w:space="0" w:color="auto"/>
                <w:bottom w:val="none" w:sz="0" w:space="0" w:color="auto"/>
                <w:right w:val="none" w:sz="0" w:space="0" w:color="auto"/>
              </w:divBdr>
            </w:div>
          </w:divsChild>
        </w:div>
        <w:div w:id="1420370952">
          <w:marLeft w:val="0"/>
          <w:marRight w:val="0"/>
          <w:marTop w:val="0"/>
          <w:marBottom w:val="0"/>
          <w:divBdr>
            <w:top w:val="none" w:sz="0" w:space="0" w:color="auto"/>
            <w:left w:val="none" w:sz="0" w:space="0" w:color="auto"/>
            <w:bottom w:val="none" w:sz="0" w:space="0" w:color="auto"/>
            <w:right w:val="none" w:sz="0" w:space="0" w:color="auto"/>
          </w:divBdr>
          <w:divsChild>
            <w:div w:id="665211869">
              <w:marLeft w:val="0"/>
              <w:marRight w:val="0"/>
              <w:marTop w:val="0"/>
              <w:marBottom w:val="0"/>
              <w:divBdr>
                <w:top w:val="none" w:sz="0" w:space="0" w:color="auto"/>
                <w:left w:val="none" w:sz="0" w:space="0" w:color="auto"/>
                <w:bottom w:val="none" w:sz="0" w:space="0" w:color="auto"/>
                <w:right w:val="none" w:sz="0" w:space="0" w:color="auto"/>
              </w:divBdr>
            </w:div>
          </w:divsChild>
        </w:div>
        <w:div w:id="56904423">
          <w:marLeft w:val="0"/>
          <w:marRight w:val="0"/>
          <w:marTop w:val="0"/>
          <w:marBottom w:val="0"/>
          <w:divBdr>
            <w:top w:val="none" w:sz="0" w:space="0" w:color="auto"/>
            <w:left w:val="none" w:sz="0" w:space="0" w:color="auto"/>
            <w:bottom w:val="none" w:sz="0" w:space="0" w:color="auto"/>
            <w:right w:val="none" w:sz="0" w:space="0" w:color="auto"/>
          </w:divBdr>
          <w:divsChild>
            <w:div w:id="1647859067">
              <w:marLeft w:val="0"/>
              <w:marRight w:val="0"/>
              <w:marTop w:val="0"/>
              <w:marBottom w:val="0"/>
              <w:divBdr>
                <w:top w:val="none" w:sz="0" w:space="0" w:color="auto"/>
                <w:left w:val="none" w:sz="0" w:space="0" w:color="auto"/>
                <w:bottom w:val="none" w:sz="0" w:space="0" w:color="auto"/>
                <w:right w:val="none" w:sz="0" w:space="0" w:color="auto"/>
              </w:divBdr>
            </w:div>
          </w:divsChild>
        </w:div>
        <w:div w:id="460266355">
          <w:marLeft w:val="0"/>
          <w:marRight w:val="0"/>
          <w:marTop w:val="0"/>
          <w:marBottom w:val="0"/>
          <w:divBdr>
            <w:top w:val="none" w:sz="0" w:space="0" w:color="auto"/>
            <w:left w:val="none" w:sz="0" w:space="0" w:color="auto"/>
            <w:bottom w:val="none" w:sz="0" w:space="0" w:color="auto"/>
            <w:right w:val="none" w:sz="0" w:space="0" w:color="auto"/>
          </w:divBdr>
          <w:divsChild>
            <w:div w:id="434520626">
              <w:marLeft w:val="0"/>
              <w:marRight w:val="0"/>
              <w:marTop w:val="0"/>
              <w:marBottom w:val="0"/>
              <w:divBdr>
                <w:top w:val="none" w:sz="0" w:space="0" w:color="auto"/>
                <w:left w:val="none" w:sz="0" w:space="0" w:color="auto"/>
                <w:bottom w:val="none" w:sz="0" w:space="0" w:color="auto"/>
                <w:right w:val="none" w:sz="0" w:space="0" w:color="auto"/>
              </w:divBdr>
            </w:div>
          </w:divsChild>
        </w:div>
        <w:div w:id="579366814">
          <w:marLeft w:val="0"/>
          <w:marRight w:val="0"/>
          <w:marTop w:val="0"/>
          <w:marBottom w:val="0"/>
          <w:divBdr>
            <w:top w:val="none" w:sz="0" w:space="0" w:color="auto"/>
            <w:left w:val="none" w:sz="0" w:space="0" w:color="auto"/>
            <w:bottom w:val="none" w:sz="0" w:space="0" w:color="auto"/>
            <w:right w:val="none" w:sz="0" w:space="0" w:color="auto"/>
          </w:divBdr>
          <w:divsChild>
            <w:div w:id="676807929">
              <w:marLeft w:val="0"/>
              <w:marRight w:val="0"/>
              <w:marTop w:val="0"/>
              <w:marBottom w:val="0"/>
              <w:divBdr>
                <w:top w:val="none" w:sz="0" w:space="0" w:color="auto"/>
                <w:left w:val="none" w:sz="0" w:space="0" w:color="auto"/>
                <w:bottom w:val="none" w:sz="0" w:space="0" w:color="auto"/>
                <w:right w:val="none" w:sz="0" w:space="0" w:color="auto"/>
              </w:divBdr>
            </w:div>
          </w:divsChild>
        </w:div>
        <w:div w:id="2133092758">
          <w:marLeft w:val="0"/>
          <w:marRight w:val="0"/>
          <w:marTop w:val="0"/>
          <w:marBottom w:val="0"/>
          <w:divBdr>
            <w:top w:val="none" w:sz="0" w:space="0" w:color="auto"/>
            <w:left w:val="none" w:sz="0" w:space="0" w:color="auto"/>
            <w:bottom w:val="none" w:sz="0" w:space="0" w:color="auto"/>
            <w:right w:val="none" w:sz="0" w:space="0" w:color="auto"/>
          </w:divBdr>
          <w:divsChild>
            <w:div w:id="901671410">
              <w:marLeft w:val="0"/>
              <w:marRight w:val="0"/>
              <w:marTop w:val="0"/>
              <w:marBottom w:val="0"/>
              <w:divBdr>
                <w:top w:val="none" w:sz="0" w:space="0" w:color="auto"/>
                <w:left w:val="none" w:sz="0" w:space="0" w:color="auto"/>
                <w:bottom w:val="none" w:sz="0" w:space="0" w:color="auto"/>
                <w:right w:val="none" w:sz="0" w:space="0" w:color="auto"/>
              </w:divBdr>
            </w:div>
          </w:divsChild>
        </w:div>
        <w:div w:id="1424449038">
          <w:marLeft w:val="0"/>
          <w:marRight w:val="0"/>
          <w:marTop w:val="0"/>
          <w:marBottom w:val="0"/>
          <w:divBdr>
            <w:top w:val="none" w:sz="0" w:space="0" w:color="auto"/>
            <w:left w:val="none" w:sz="0" w:space="0" w:color="auto"/>
            <w:bottom w:val="none" w:sz="0" w:space="0" w:color="auto"/>
            <w:right w:val="none" w:sz="0" w:space="0" w:color="auto"/>
          </w:divBdr>
          <w:divsChild>
            <w:div w:id="1414668169">
              <w:marLeft w:val="0"/>
              <w:marRight w:val="0"/>
              <w:marTop w:val="0"/>
              <w:marBottom w:val="0"/>
              <w:divBdr>
                <w:top w:val="none" w:sz="0" w:space="0" w:color="auto"/>
                <w:left w:val="none" w:sz="0" w:space="0" w:color="auto"/>
                <w:bottom w:val="none" w:sz="0" w:space="0" w:color="auto"/>
                <w:right w:val="none" w:sz="0" w:space="0" w:color="auto"/>
              </w:divBdr>
            </w:div>
          </w:divsChild>
        </w:div>
        <w:div w:id="790515692">
          <w:marLeft w:val="0"/>
          <w:marRight w:val="0"/>
          <w:marTop w:val="0"/>
          <w:marBottom w:val="0"/>
          <w:divBdr>
            <w:top w:val="none" w:sz="0" w:space="0" w:color="auto"/>
            <w:left w:val="none" w:sz="0" w:space="0" w:color="auto"/>
            <w:bottom w:val="none" w:sz="0" w:space="0" w:color="auto"/>
            <w:right w:val="none" w:sz="0" w:space="0" w:color="auto"/>
          </w:divBdr>
          <w:divsChild>
            <w:div w:id="1776053187">
              <w:marLeft w:val="0"/>
              <w:marRight w:val="0"/>
              <w:marTop w:val="0"/>
              <w:marBottom w:val="0"/>
              <w:divBdr>
                <w:top w:val="none" w:sz="0" w:space="0" w:color="auto"/>
                <w:left w:val="none" w:sz="0" w:space="0" w:color="auto"/>
                <w:bottom w:val="none" w:sz="0" w:space="0" w:color="auto"/>
                <w:right w:val="none" w:sz="0" w:space="0" w:color="auto"/>
              </w:divBdr>
            </w:div>
          </w:divsChild>
        </w:div>
        <w:div w:id="1962102977">
          <w:marLeft w:val="0"/>
          <w:marRight w:val="0"/>
          <w:marTop w:val="0"/>
          <w:marBottom w:val="0"/>
          <w:divBdr>
            <w:top w:val="none" w:sz="0" w:space="0" w:color="auto"/>
            <w:left w:val="none" w:sz="0" w:space="0" w:color="auto"/>
            <w:bottom w:val="none" w:sz="0" w:space="0" w:color="auto"/>
            <w:right w:val="none" w:sz="0" w:space="0" w:color="auto"/>
          </w:divBdr>
          <w:divsChild>
            <w:div w:id="638806427">
              <w:marLeft w:val="0"/>
              <w:marRight w:val="0"/>
              <w:marTop w:val="0"/>
              <w:marBottom w:val="0"/>
              <w:divBdr>
                <w:top w:val="none" w:sz="0" w:space="0" w:color="auto"/>
                <w:left w:val="none" w:sz="0" w:space="0" w:color="auto"/>
                <w:bottom w:val="none" w:sz="0" w:space="0" w:color="auto"/>
                <w:right w:val="none" w:sz="0" w:space="0" w:color="auto"/>
              </w:divBdr>
            </w:div>
          </w:divsChild>
        </w:div>
        <w:div w:id="1297643268">
          <w:marLeft w:val="0"/>
          <w:marRight w:val="0"/>
          <w:marTop w:val="0"/>
          <w:marBottom w:val="0"/>
          <w:divBdr>
            <w:top w:val="none" w:sz="0" w:space="0" w:color="auto"/>
            <w:left w:val="none" w:sz="0" w:space="0" w:color="auto"/>
            <w:bottom w:val="none" w:sz="0" w:space="0" w:color="auto"/>
            <w:right w:val="none" w:sz="0" w:space="0" w:color="auto"/>
          </w:divBdr>
          <w:divsChild>
            <w:div w:id="206911721">
              <w:marLeft w:val="0"/>
              <w:marRight w:val="0"/>
              <w:marTop w:val="0"/>
              <w:marBottom w:val="0"/>
              <w:divBdr>
                <w:top w:val="none" w:sz="0" w:space="0" w:color="auto"/>
                <w:left w:val="none" w:sz="0" w:space="0" w:color="auto"/>
                <w:bottom w:val="none" w:sz="0" w:space="0" w:color="auto"/>
                <w:right w:val="none" w:sz="0" w:space="0" w:color="auto"/>
              </w:divBdr>
            </w:div>
          </w:divsChild>
        </w:div>
        <w:div w:id="1820920887">
          <w:marLeft w:val="0"/>
          <w:marRight w:val="0"/>
          <w:marTop w:val="0"/>
          <w:marBottom w:val="0"/>
          <w:divBdr>
            <w:top w:val="none" w:sz="0" w:space="0" w:color="auto"/>
            <w:left w:val="none" w:sz="0" w:space="0" w:color="auto"/>
            <w:bottom w:val="none" w:sz="0" w:space="0" w:color="auto"/>
            <w:right w:val="none" w:sz="0" w:space="0" w:color="auto"/>
          </w:divBdr>
          <w:divsChild>
            <w:div w:id="1925332182">
              <w:marLeft w:val="0"/>
              <w:marRight w:val="0"/>
              <w:marTop w:val="0"/>
              <w:marBottom w:val="0"/>
              <w:divBdr>
                <w:top w:val="none" w:sz="0" w:space="0" w:color="auto"/>
                <w:left w:val="none" w:sz="0" w:space="0" w:color="auto"/>
                <w:bottom w:val="none" w:sz="0" w:space="0" w:color="auto"/>
                <w:right w:val="none" w:sz="0" w:space="0" w:color="auto"/>
              </w:divBdr>
            </w:div>
          </w:divsChild>
        </w:div>
        <w:div w:id="1910995692">
          <w:marLeft w:val="0"/>
          <w:marRight w:val="0"/>
          <w:marTop w:val="0"/>
          <w:marBottom w:val="0"/>
          <w:divBdr>
            <w:top w:val="none" w:sz="0" w:space="0" w:color="auto"/>
            <w:left w:val="none" w:sz="0" w:space="0" w:color="auto"/>
            <w:bottom w:val="none" w:sz="0" w:space="0" w:color="auto"/>
            <w:right w:val="none" w:sz="0" w:space="0" w:color="auto"/>
          </w:divBdr>
          <w:divsChild>
            <w:div w:id="403138880">
              <w:marLeft w:val="0"/>
              <w:marRight w:val="0"/>
              <w:marTop w:val="0"/>
              <w:marBottom w:val="0"/>
              <w:divBdr>
                <w:top w:val="none" w:sz="0" w:space="0" w:color="auto"/>
                <w:left w:val="none" w:sz="0" w:space="0" w:color="auto"/>
                <w:bottom w:val="none" w:sz="0" w:space="0" w:color="auto"/>
                <w:right w:val="none" w:sz="0" w:space="0" w:color="auto"/>
              </w:divBdr>
            </w:div>
          </w:divsChild>
        </w:div>
        <w:div w:id="1582593664">
          <w:marLeft w:val="0"/>
          <w:marRight w:val="0"/>
          <w:marTop w:val="0"/>
          <w:marBottom w:val="0"/>
          <w:divBdr>
            <w:top w:val="none" w:sz="0" w:space="0" w:color="auto"/>
            <w:left w:val="none" w:sz="0" w:space="0" w:color="auto"/>
            <w:bottom w:val="none" w:sz="0" w:space="0" w:color="auto"/>
            <w:right w:val="none" w:sz="0" w:space="0" w:color="auto"/>
          </w:divBdr>
          <w:divsChild>
            <w:div w:id="1867450357">
              <w:marLeft w:val="0"/>
              <w:marRight w:val="0"/>
              <w:marTop w:val="0"/>
              <w:marBottom w:val="0"/>
              <w:divBdr>
                <w:top w:val="none" w:sz="0" w:space="0" w:color="auto"/>
                <w:left w:val="none" w:sz="0" w:space="0" w:color="auto"/>
                <w:bottom w:val="none" w:sz="0" w:space="0" w:color="auto"/>
                <w:right w:val="none" w:sz="0" w:space="0" w:color="auto"/>
              </w:divBdr>
            </w:div>
          </w:divsChild>
        </w:div>
        <w:div w:id="86930936">
          <w:marLeft w:val="0"/>
          <w:marRight w:val="0"/>
          <w:marTop w:val="0"/>
          <w:marBottom w:val="0"/>
          <w:divBdr>
            <w:top w:val="none" w:sz="0" w:space="0" w:color="auto"/>
            <w:left w:val="none" w:sz="0" w:space="0" w:color="auto"/>
            <w:bottom w:val="none" w:sz="0" w:space="0" w:color="auto"/>
            <w:right w:val="none" w:sz="0" w:space="0" w:color="auto"/>
          </w:divBdr>
          <w:divsChild>
            <w:div w:id="693574875">
              <w:marLeft w:val="0"/>
              <w:marRight w:val="0"/>
              <w:marTop w:val="0"/>
              <w:marBottom w:val="0"/>
              <w:divBdr>
                <w:top w:val="none" w:sz="0" w:space="0" w:color="auto"/>
                <w:left w:val="none" w:sz="0" w:space="0" w:color="auto"/>
                <w:bottom w:val="none" w:sz="0" w:space="0" w:color="auto"/>
                <w:right w:val="none" w:sz="0" w:space="0" w:color="auto"/>
              </w:divBdr>
            </w:div>
          </w:divsChild>
        </w:div>
        <w:div w:id="115149897">
          <w:marLeft w:val="0"/>
          <w:marRight w:val="0"/>
          <w:marTop w:val="0"/>
          <w:marBottom w:val="0"/>
          <w:divBdr>
            <w:top w:val="none" w:sz="0" w:space="0" w:color="auto"/>
            <w:left w:val="none" w:sz="0" w:space="0" w:color="auto"/>
            <w:bottom w:val="none" w:sz="0" w:space="0" w:color="auto"/>
            <w:right w:val="none" w:sz="0" w:space="0" w:color="auto"/>
          </w:divBdr>
          <w:divsChild>
            <w:div w:id="1443573917">
              <w:marLeft w:val="0"/>
              <w:marRight w:val="0"/>
              <w:marTop w:val="0"/>
              <w:marBottom w:val="0"/>
              <w:divBdr>
                <w:top w:val="none" w:sz="0" w:space="0" w:color="auto"/>
                <w:left w:val="none" w:sz="0" w:space="0" w:color="auto"/>
                <w:bottom w:val="none" w:sz="0" w:space="0" w:color="auto"/>
                <w:right w:val="none" w:sz="0" w:space="0" w:color="auto"/>
              </w:divBdr>
            </w:div>
          </w:divsChild>
        </w:div>
        <w:div w:id="1272972190">
          <w:marLeft w:val="0"/>
          <w:marRight w:val="0"/>
          <w:marTop w:val="0"/>
          <w:marBottom w:val="0"/>
          <w:divBdr>
            <w:top w:val="none" w:sz="0" w:space="0" w:color="auto"/>
            <w:left w:val="none" w:sz="0" w:space="0" w:color="auto"/>
            <w:bottom w:val="none" w:sz="0" w:space="0" w:color="auto"/>
            <w:right w:val="none" w:sz="0" w:space="0" w:color="auto"/>
          </w:divBdr>
          <w:divsChild>
            <w:div w:id="1325743841">
              <w:marLeft w:val="0"/>
              <w:marRight w:val="0"/>
              <w:marTop w:val="0"/>
              <w:marBottom w:val="0"/>
              <w:divBdr>
                <w:top w:val="none" w:sz="0" w:space="0" w:color="auto"/>
                <w:left w:val="none" w:sz="0" w:space="0" w:color="auto"/>
                <w:bottom w:val="none" w:sz="0" w:space="0" w:color="auto"/>
                <w:right w:val="none" w:sz="0" w:space="0" w:color="auto"/>
              </w:divBdr>
            </w:div>
          </w:divsChild>
        </w:div>
        <w:div w:id="401414270">
          <w:marLeft w:val="0"/>
          <w:marRight w:val="0"/>
          <w:marTop w:val="0"/>
          <w:marBottom w:val="0"/>
          <w:divBdr>
            <w:top w:val="none" w:sz="0" w:space="0" w:color="auto"/>
            <w:left w:val="none" w:sz="0" w:space="0" w:color="auto"/>
            <w:bottom w:val="none" w:sz="0" w:space="0" w:color="auto"/>
            <w:right w:val="none" w:sz="0" w:space="0" w:color="auto"/>
          </w:divBdr>
          <w:divsChild>
            <w:div w:id="1466195448">
              <w:marLeft w:val="0"/>
              <w:marRight w:val="0"/>
              <w:marTop w:val="0"/>
              <w:marBottom w:val="0"/>
              <w:divBdr>
                <w:top w:val="none" w:sz="0" w:space="0" w:color="auto"/>
                <w:left w:val="none" w:sz="0" w:space="0" w:color="auto"/>
                <w:bottom w:val="none" w:sz="0" w:space="0" w:color="auto"/>
                <w:right w:val="none" w:sz="0" w:space="0" w:color="auto"/>
              </w:divBdr>
            </w:div>
          </w:divsChild>
        </w:div>
        <w:div w:id="678699280">
          <w:marLeft w:val="0"/>
          <w:marRight w:val="0"/>
          <w:marTop w:val="0"/>
          <w:marBottom w:val="0"/>
          <w:divBdr>
            <w:top w:val="none" w:sz="0" w:space="0" w:color="auto"/>
            <w:left w:val="none" w:sz="0" w:space="0" w:color="auto"/>
            <w:bottom w:val="none" w:sz="0" w:space="0" w:color="auto"/>
            <w:right w:val="none" w:sz="0" w:space="0" w:color="auto"/>
          </w:divBdr>
          <w:divsChild>
            <w:div w:id="873616070">
              <w:marLeft w:val="0"/>
              <w:marRight w:val="0"/>
              <w:marTop w:val="0"/>
              <w:marBottom w:val="0"/>
              <w:divBdr>
                <w:top w:val="none" w:sz="0" w:space="0" w:color="auto"/>
                <w:left w:val="none" w:sz="0" w:space="0" w:color="auto"/>
                <w:bottom w:val="none" w:sz="0" w:space="0" w:color="auto"/>
                <w:right w:val="none" w:sz="0" w:space="0" w:color="auto"/>
              </w:divBdr>
            </w:div>
          </w:divsChild>
        </w:div>
        <w:div w:id="1151407433">
          <w:marLeft w:val="0"/>
          <w:marRight w:val="0"/>
          <w:marTop w:val="0"/>
          <w:marBottom w:val="0"/>
          <w:divBdr>
            <w:top w:val="none" w:sz="0" w:space="0" w:color="auto"/>
            <w:left w:val="none" w:sz="0" w:space="0" w:color="auto"/>
            <w:bottom w:val="none" w:sz="0" w:space="0" w:color="auto"/>
            <w:right w:val="none" w:sz="0" w:space="0" w:color="auto"/>
          </w:divBdr>
          <w:divsChild>
            <w:div w:id="2097440593">
              <w:marLeft w:val="0"/>
              <w:marRight w:val="0"/>
              <w:marTop w:val="0"/>
              <w:marBottom w:val="0"/>
              <w:divBdr>
                <w:top w:val="none" w:sz="0" w:space="0" w:color="auto"/>
                <w:left w:val="none" w:sz="0" w:space="0" w:color="auto"/>
                <w:bottom w:val="none" w:sz="0" w:space="0" w:color="auto"/>
                <w:right w:val="none" w:sz="0" w:space="0" w:color="auto"/>
              </w:divBdr>
            </w:div>
          </w:divsChild>
        </w:div>
        <w:div w:id="402411034">
          <w:marLeft w:val="0"/>
          <w:marRight w:val="0"/>
          <w:marTop w:val="0"/>
          <w:marBottom w:val="0"/>
          <w:divBdr>
            <w:top w:val="none" w:sz="0" w:space="0" w:color="auto"/>
            <w:left w:val="none" w:sz="0" w:space="0" w:color="auto"/>
            <w:bottom w:val="none" w:sz="0" w:space="0" w:color="auto"/>
            <w:right w:val="none" w:sz="0" w:space="0" w:color="auto"/>
          </w:divBdr>
          <w:divsChild>
            <w:div w:id="761410387">
              <w:marLeft w:val="0"/>
              <w:marRight w:val="0"/>
              <w:marTop w:val="0"/>
              <w:marBottom w:val="0"/>
              <w:divBdr>
                <w:top w:val="none" w:sz="0" w:space="0" w:color="auto"/>
                <w:left w:val="none" w:sz="0" w:space="0" w:color="auto"/>
                <w:bottom w:val="none" w:sz="0" w:space="0" w:color="auto"/>
                <w:right w:val="none" w:sz="0" w:space="0" w:color="auto"/>
              </w:divBdr>
            </w:div>
          </w:divsChild>
        </w:div>
        <w:div w:id="2140801082">
          <w:marLeft w:val="0"/>
          <w:marRight w:val="0"/>
          <w:marTop w:val="0"/>
          <w:marBottom w:val="0"/>
          <w:divBdr>
            <w:top w:val="none" w:sz="0" w:space="0" w:color="auto"/>
            <w:left w:val="none" w:sz="0" w:space="0" w:color="auto"/>
            <w:bottom w:val="none" w:sz="0" w:space="0" w:color="auto"/>
            <w:right w:val="none" w:sz="0" w:space="0" w:color="auto"/>
          </w:divBdr>
          <w:divsChild>
            <w:div w:id="1590964424">
              <w:marLeft w:val="0"/>
              <w:marRight w:val="0"/>
              <w:marTop w:val="0"/>
              <w:marBottom w:val="0"/>
              <w:divBdr>
                <w:top w:val="none" w:sz="0" w:space="0" w:color="auto"/>
                <w:left w:val="none" w:sz="0" w:space="0" w:color="auto"/>
                <w:bottom w:val="none" w:sz="0" w:space="0" w:color="auto"/>
                <w:right w:val="none" w:sz="0" w:space="0" w:color="auto"/>
              </w:divBdr>
            </w:div>
          </w:divsChild>
        </w:div>
        <w:div w:id="135881770">
          <w:marLeft w:val="0"/>
          <w:marRight w:val="0"/>
          <w:marTop w:val="0"/>
          <w:marBottom w:val="0"/>
          <w:divBdr>
            <w:top w:val="none" w:sz="0" w:space="0" w:color="auto"/>
            <w:left w:val="none" w:sz="0" w:space="0" w:color="auto"/>
            <w:bottom w:val="none" w:sz="0" w:space="0" w:color="auto"/>
            <w:right w:val="none" w:sz="0" w:space="0" w:color="auto"/>
          </w:divBdr>
          <w:divsChild>
            <w:div w:id="677512066">
              <w:marLeft w:val="0"/>
              <w:marRight w:val="0"/>
              <w:marTop w:val="0"/>
              <w:marBottom w:val="0"/>
              <w:divBdr>
                <w:top w:val="none" w:sz="0" w:space="0" w:color="auto"/>
                <w:left w:val="none" w:sz="0" w:space="0" w:color="auto"/>
                <w:bottom w:val="none" w:sz="0" w:space="0" w:color="auto"/>
                <w:right w:val="none" w:sz="0" w:space="0" w:color="auto"/>
              </w:divBdr>
            </w:div>
          </w:divsChild>
        </w:div>
        <w:div w:id="993073249">
          <w:marLeft w:val="0"/>
          <w:marRight w:val="0"/>
          <w:marTop w:val="0"/>
          <w:marBottom w:val="0"/>
          <w:divBdr>
            <w:top w:val="none" w:sz="0" w:space="0" w:color="auto"/>
            <w:left w:val="none" w:sz="0" w:space="0" w:color="auto"/>
            <w:bottom w:val="none" w:sz="0" w:space="0" w:color="auto"/>
            <w:right w:val="none" w:sz="0" w:space="0" w:color="auto"/>
          </w:divBdr>
          <w:divsChild>
            <w:div w:id="885029177">
              <w:marLeft w:val="0"/>
              <w:marRight w:val="0"/>
              <w:marTop w:val="0"/>
              <w:marBottom w:val="0"/>
              <w:divBdr>
                <w:top w:val="none" w:sz="0" w:space="0" w:color="auto"/>
                <w:left w:val="none" w:sz="0" w:space="0" w:color="auto"/>
                <w:bottom w:val="none" w:sz="0" w:space="0" w:color="auto"/>
                <w:right w:val="none" w:sz="0" w:space="0" w:color="auto"/>
              </w:divBdr>
            </w:div>
          </w:divsChild>
        </w:div>
        <w:div w:id="89081100">
          <w:marLeft w:val="0"/>
          <w:marRight w:val="0"/>
          <w:marTop w:val="0"/>
          <w:marBottom w:val="0"/>
          <w:divBdr>
            <w:top w:val="none" w:sz="0" w:space="0" w:color="auto"/>
            <w:left w:val="none" w:sz="0" w:space="0" w:color="auto"/>
            <w:bottom w:val="none" w:sz="0" w:space="0" w:color="auto"/>
            <w:right w:val="none" w:sz="0" w:space="0" w:color="auto"/>
          </w:divBdr>
          <w:divsChild>
            <w:div w:id="1207794290">
              <w:marLeft w:val="0"/>
              <w:marRight w:val="0"/>
              <w:marTop w:val="0"/>
              <w:marBottom w:val="0"/>
              <w:divBdr>
                <w:top w:val="none" w:sz="0" w:space="0" w:color="auto"/>
                <w:left w:val="none" w:sz="0" w:space="0" w:color="auto"/>
                <w:bottom w:val="none" w:sz="0" w:space="0" w:color="auto"/>
                <w:right w:val="none" w:sz="0" w:space="0" w:color="auto"/>
              </w:divBdr>
            </w:div>
          </w:divsChild>
        </w:div>
        <w:div w:id="84614628">
          <w:marLeft w:val="0"/>
          <w:marRight w:val="0"/>
          <w:marTop w:val="0"/>
          <w:marBottom w:val="0"/>
          <w:divBdr>
            <w:top w:val="none" w:sz="0" w:space="0" w:color="auto"/>
            <w:left w:val="none" w:sz="0" w:space="0" w:color="auto"/>
            <w:bottom w:val="none" w:sz="0" w:space="0" w:color="auto"/>
            <w:right w:val="none" w:sz="0" w:space="0" w:color="auto"/>
          </w:divBdr>
          <w:divsChild>
            <w:div w:id="2091195380">
              <w:marLeft w:val="0"/>
              <w:marRight w:val="0"/>
              <w:marTop w:val="0"/>
              <w:marBottom w:val="0"/>
              <w:divBdr>
                <w:top w:val="none" w:sz="0" w:space="0" w:color="auto"/>
                <w:left w:val="none" w:sz="0" w:space="0" w:color="auto"/>
                <w:bottom w:val="none" w:sz="0" w:space="0" w:color="auto"/>
                <w:right w:val="none" w:sz="0" w:space="0" w:color="auto"/>
              </w:divBdr>
            </w:div>
            <w:div w:id="1804998117">
              <w:marLeft w:val="0"/>
              <w:marRight w:val="0"/>
              <w:marTop w:val="0"/>
              <w:marBottom w:val="0"/>
              <w:divBdr>
                <w:top w:val="none" w:sz="0" w:space="0" w:color="auto"/>
                <w:left w:val="none" w:sz="0" w:space="0" w:color="auto"/>
                <w:bottom w:val="none" w:sz="0" w:space="0" w:color="auto"/>
                <w:right w:val="none" w:sz="0" w:space="0" w:color="auto"/>
              </w:divBdr>
            </w:div>
          </w:divsChild>
        </w:div>
        <w:div w:id="1873685979">
          <w:marLeft w:val="0"/>
          <w:marRight w:val="0"/>
          <w:marTop w:val="0"/>
          <w:marBottom w:val="0"/>
          <w:divBdr>
            <w:top w:val="none" w:sz="0" w:space="0" w:color="auto"/>
            <w:left w:val="none" w:sz="0" w:space="0" w:color="auto"/>
            <w:bottom w:val="none" w:sz="0" w:space="0" w:color="auto"/>
            <w:right w:val="none" w:sz="0" w:space="0" w:color="auto"/>
          </w:divBdr>
          <w:divsChild>
            <w:div w:id="1287392813">
              <w:marLeft w:val="0"/>
              <w:marRight w:val="0"/>
              <w:marTop w:val="0"/>
              <w:marBottom w:val="0"/>
              <w:divBdr>
                <w:top w:val="none" w:sz="0" w:space="0" w:color="auto"/>
                <w:left w:val="none" w:sz="0" w:space="0" w:color="auto"/>
                <w:bottom w:val="none" w:sz="0" w:space="0" w:color="auto"/>
                <w:right w:val="none" w:sz="0" w:space="0" w:color="auto"/>
              </w:divBdr>
            </w:div>
          </w:divsChild>
        </w:div>
        <w:div w:id="2058235674">
          <w:marLeft w:val="0"/>
          <w:marRight w:val="0"/>
          <w:marTop w:val="0"/>
          <w:marBottom w:val="0"/>
          <w:divBdr>
            <w:top w:val="none" w:sz="0" w:space="0" w:color="auto"/>
            <w:left w:val="none" w:sz="0" w:space="0" w:color="auto"/>
            <w:bottom w:val="none" w:sz="0" w:space="0" w:color="auto"/>
            <w:right w:val="none" w:sz="0" w:space="0" w:color="auto"/>
          </w:divBdr>
          <w:divsChild>
            <w:div w:id="1061561390">
              <w:marLeft w:val="0"/>
              <w:marRight w:val="0"/>
              <w:marTop w:val="0"/>
              <w:marBottom w:val="0"/>
              <w:divBdr>
                <w:top w:val="none" w:sz="0" w:space="0" w:color="auto"/>
                <w:left w:val="none" w:sz="0" w:space="0" w:color="auto"/>
                <w:bottom w:val="none" w:sz="0" w:space="0" w:color="auto"/>
                <w:right w:val="none" w:sz="0" w:space="0" w:color="auto"/>
              </w:divBdr>
            </w:div>
          </w:divsChild>
        </w:div>
        <w:div w:id="1424298673">
          <w:marLeft w:val="0"/>
          <w:marRight w:val="0"/>
          <w:marTop w:val="0"/>
          <w:marBottom w:val="0"/>
          <w:divBdr>
            <w:top w:val="none" w:sz="0" w:space="0" w:color="auto"/>
            <w:left w:val="none" w:sz="0" w:space="0" w:color="auto"/>
            <w:bottom w:val="none" w:sz="0" w:space="0" w:color="auto"/>
            <w:right w:val="none" w:sz="0" w:space="0" w:color="auto"/>
          </w:divBdr>
          <w:divsChild>
            <w:div w:id="244343820">
              <w:marLeft w:val="0"/>
              <w:marRight w:val="0"/>
              <w:marTop w:val="0"/>
              <w:marBottom w:val="0"/>
              <w:divBdr>
                <w:top w:val="none" w:sz="0" w:space="0" w:color="auto"/>
                <w:left w:val="none" w:sz="0" w:space="0" w:color="auto"/>
                <w:bottom w:val="none" w:sz="0" w:space="0" w:color="auto"/>
                <w:right w:val="none" w:sz="0" w:space="0" w:color="auto"/>
              </w:divBdr>
            </w:div>
          </w:divsChild>
        </w:div>
        <w:div w:id="555162072">
          <w:marLeft w:val="0"/>
          <w:marRight w:val="0"/>
          <w:marTop w:val="0"/>
          <w:marBottom w:val="0"/>
          <w:divBdr>
            <w:top w:val="none" w:sz="0" w:space="0" w:color="auto"/>
            <w:left w:val="none" w:sz="0" w:space="0" w:color="auto"/>
            <w:bottom w:val="none" w:sz="0" w:space="0" w:color="auto"/>
            <w:right w:val="none" w:sz="0" w:space="0" w:color="auto"/>
          </w:divBdr>
          <w:divsChild>
            <w:div w:id="675501720">
              <w:marLeft w:val="0"/>
              <w:marRight w:val="0"/>
              <w:marTop w:val="0"/>
              <w:marBottom w:val="0"/>
              <w:divBdr>
                <w:top w:val="none" w:sz="0" w:space="0" w:color="auto"/>
                <w:left w:val="none" w:sz="0" w:space="0" w:color="auto"/>
                <w:bottom w:val="none" w:sz="0" w:space="0" w:color="auto"/>
                <w:right w:val="none" w:sz="0" w:space="0" w:color="auto"/>
              </w:divBdr>
            </w:div>
          </w:divsChild>
        </w:div>
        <w:div w:id="953828001">
          <w:marLeft w:val="0"/>
          <w:marRight w:val="0"/>
          <w:marTop w:val="0"/>
          <w:marBottom w:val="0"/>
          <w:divBdr>
            <w:top w:val="none" w:sz="0" w:space="0" w:color="auto"/>
            <w:left w:val="none" w:sz="0" w:space="0" w:color="auto"/>
            <w:bottom w:val="none" w:sz="0" w:space="0" w:color="auto"/>
            <w:right w:val="none" w:sz="0" w:space="0" w:color="auto"/>
          </w:divBdr>
          <w:divsChild>
            <w:div w:id="1882204992">
              <w:marLeft w:val="0"/>
              <w:marRight w:val="0"/>
              <w:marTop w:val="0"/>
              <w:marBottom w:val="0"/>
              <w:divBdr>
                <w:top w:val="none" w:sz="0" w:space="0" w:color="auto"/>
                <w:left w:val="none" w:sz="0" w:space="0" w:color="auto"/>
                <w:bottom w:val="none" w:sz="0" w:space="0" w:color="auto"/>
                <w:right w:val="none" w:sz="0" w:space="0" w:color="auto"/>
              </w:divBdr>
            </w:div>
          </w:divsChild>
        </w:div>
        <w:div w:id="1227491172">
          <w:marLeft w:val="0"/>
          <w:marRight w:val="0"/>
          <w:marTop w:val="0"/>
          <w:marBottom w:val="0"/>
          <w:divBdr>
            <w:top w:val="none" w:sz="0" w:space="0" w:color="auto"/>
            <w:left w:val="none" w:sz="0" w:space="0" w:color="auto"/>
            <w:bottom w:val="none" w:sz="0" w:space="0" w:color="auto"/>
            <w:right w:val="none" w:sz="0" w:space="0" w:color="auto"/>
          </w:divBdr>
          <w:divsChild>
            <w:div w:id="885726879">
              <w:marLeft w:val="0"/>
              <w:marRight w:val="0"/>
              <w:marTop w:val="0"/>
              <w:marBottom w:val="0"/>
              <w:divBdr>
                <w:top w:val="none" w:sz="0" w:space="0" w:color="auto"/>
                <w:left w:val="none" w:sz="0" w:space="0" w:color="auto"/>
                <w:bottom w:val="none" w:sz="0" w:space="0" w:color="auto"/>
                <w:right w:val="none" w:sz="0" w:space="0" w:color="auto"/>
              </w:divBdr>
            </w:div>
          </w:divsChild>
        </w:div>
        <w:div w:id="1441485909">
          <w:marLeft w:val="0"/>
          <w:marRight w:val="0"/>
          <w:marTop w:val="0"/>
          <w:marBottom w:val="0"/>
          <w:divBdr>
            <w:top w:val="none" w:sz="0" w:space="0" w:color="auto"/>
            <w:left w:val="none" w:sz="0" w:space="0" w:color="auto"/>
            <w:bottom w:val="none" w:sz="0" w:space="0" w:color="auto"/>
            <w:right w:val="none" w:sz="0" w:space="0" w:color="auto"/>
          </w:divBdr>
          <w:divsChild>
            <w:div w:id="427122006">
              <w:marLeft w:val="0"/>
              <w:marRight w:val="0"/>
              <w:marTop w:val="0"/>
              <w:marBottom w:val="0"/>
              <w:divBdr>
                <w:top w:val="none" w:sz="0" w:space="0" w:color="auto"/>
                <w:left w:val="none" w:sz="0" w:space="0" w:color="auto"/>
                <w:bottom w:val="none" w:sz="0" w:space="0" w:color="auto"/>
                <w:right w:val="none" w:sz="0" w:space="0" w:color="auto"/>
              </w:divBdr>
            </w:div>
          </w:divsChild>
        </w:div>
        <w:div w:id="334112725">
          <w:marLeft w:val="0"/>
          <w:marRight w:val="0"/>
          <w:marTop w:val="0"/>
          <w:marBottom w:val="0"/>
          <w:divBdr>
            <w:top w:val="none" w:sz="0" w:space="0" w:color="auto"/>
            <w:left w:val="none" w:sz="0" w:space="0" w:color="auto"/>
            <w:bottom w:val="none" w:sz="0" w:space="0" w:color="auto"/>
            <w:right w:val="none" w:sz="0" w:space="0" w:color="auto"/>
          </w:divBdr>
          <w:divsChild>
            <w:div w:id="1545950304">
              <w:marLeft w:val="0"/>
              <w:marRight w:val="0"/>
              <w:marTop w:val="0"/>
              <w:marBottom w:val="0"/>
              <w:divBdr>
                <w:top w:val="none" w:sz="0" w:space="0" w:color="auto"/>
                <w:left w:val="none" w:sz="0" w:space="0" w:color="auto"/>
                <w:bottom w:val="none" w:sz="0" w:space="0" w:color="auto"/>
                <w:right w:val="none" w:sz="0" w:space="0" w:color="auto"/>
              </w:divBdr>
            </w:div>
          </w:divsChild>
        </w:div>
        <w:div w:id="844170242">
          <w:marLeft w:val="0"/>
          <w:marRight w:val="0"/>
          <w:marTop w:val="0"/>
          <w:marBottom w:val="0"/>
          <w:divBdr>
            <w:top w:val="none" w:sz="0" w:space="0" w:color="auto"/>
            <w:left w:val="none" w:sz="0" w:space="0" w:color="auto"/>
            <w:bottom w:val="none" w:sz="0" w:space="0" w:color="auto"/>
            <w:right w:val="none" w:sz="0" w:space="0" w:color="auto"/>
          </w:divBdr>
          <w:divsChild>
            <w:div w:id="809830001">
              <w:marLeft w:val="0"/>
              <w:marRight w:val="0"/>
              <w:marTop w:val="0"/>
              <w:marBottom w:val="0"/>
              <w:divBdr>
                <w:top w:val="none" w:sz="0" w:space="0" w:color="auto"/>
                <w:left w:val="none" w:sz="0" w:space="0" w:color="auto"/>
                <w:bottom w:val="none" w:sz="0" w:space="0" w:color="auto"/>
                <w:right w:val="none" w:sz="0" w:space="0" w:color="auto"/>
              </w:divBdr>
            </w:div>
          </w:divsChild>
        </w:div>
        <w:div w:id="2008287649">
          <w:marLeft w:val="0"/>
          <w:marRight w:val="0"/>
          <w:marTop w:val="0"/>
          <w:marBottom w:val="0"/>
          <w:divBdr>
            <w:top w:val="none" w:sz="0" w:space="0" w:color="auto"/>
            <w:left w:val="none" w:sz="0" w:space="0" w:color="auto"/>
            <w:bottom w:val="none" w:sz="0" w:space="0" w:color="auto"/>
            <w:right w:val="none" w:sz="0" w:space="0" w:color="auto"/>
          </w:divBdr>
          <w:divsChild>
            <w:div w:id="1265114190">
              <w:marLeft w:val="0"/>
              <w:marRight w:val="0"/>
              <w:marTop w:val="0"/>
              <w:marBottom w:val="0"/>
              <w:divBdr>
                <w:top w:val="none" w:sz="0" w:space="0" w:color="auto"/>
                <w:left w:val="none" w:sz="0" w:space="0" w:color="auto"/>
                <w:bottom w:val="none" w:sz="0" w:space="0" w:color="auto"/>
                <w:right w:val="none" w:sz="0" w:space="0" w:color="auto"/>
              </w:divBdr>
            </w:div>
          </w:divsChild>
        </w:div>
        <w:div w:id="1262714633">
          <w:marLeft w:val="0"/>
          <w:marRight w:val="0"/>
          <w:marTop w:val="0"/>
          <w:marBottom w:val="0"/>
          <w:divBdr>
            <w:top w:val="none" w:sz="0" w:space="0" w:color="auto"/>
            <w:left w:val="none" w:sz="0" w:space="0" w:color="auto"/>
            <w:bottom w:val="none" w:sz="0" w:space="0" w:color="auto"/>
            <w:right w:val="none" w:sz="0" w:space="0" w:color="auto"/>
          </w:divBdr>
          <w:divsChild>
            <w:div w:id="1956524891">
              <w:marLeft w:val="0"/>
              <w:marRight w:val="0"/>
              <w:marTop w:val="0"/>
              <w:marBottom w:val="0"/>
              <w:divBdr>
                <w:top w:val="none" w:sz="0" w:space="0" w:color="auto"/>
                <w:left w:val="none" w:sz="0" w:space="0" w:color="auto"/>
                <w:bottom w:val="none" w:sz="0" w:space="0" w:color="auto"/>
                <w:right w:val="none" w:sz="0" w:space="0" w:color="auto"/>
              </w:divBdr>
            </w:div>
          </w:divsChild>
        </w:div>
        <w:div w:id="1844930764">
          <w:marLeft w:val="0"/>
          <w:marRight w:val="0"/>
          <w:marTop w:val="0"/>
          <w:marBottom w:val="0"/>
          <w:divBdr>
            <w:top w:val="none" w:sz="0" w:space="0" w:color="auto"/>
            <w:left w:val="none" w:sz="0" w:space="0" w:color="auto"/>
            <w:bottom w:val="none" w:sz="0" w:space="0" w:color="auto"/>
            <w:right w:val="none" w:sz="0" w:space="0" w:color="auto"/>
          </w:divBdr>
          <w:divsChild>
            <w:div w:id="694620771">
              <w:marLeft w:val="0"/>
              <w:marRight w:val="0"/>
              <w:marTop w:val="0"/>
              <w:marBottom w:val="0"/>
              <w:divBdr>
                <w:top w:val="none" w:sz="0" w:space="0" w:color="auto"/>
                <w:left w:val="none" w:sz="0" w:space="0" w:color="auto"/>
                <w:bottom w:val="none" w:sz="0" w:space="0" w:color="auto"/>
                <w:right w:val="none" w:sz="0" w:space="0" w:color="auto"/>
              </w:divBdr>
            </w:div>
          </w:divsChild>
        </w:div>
        <w:div w:id="1670868749">
          <w:marLeft w:val="0"/>
          <w:marRight w:val="0"/>
          <w:marTop w:val="0"/>
          <w:marBottom w:val="0"/>
          <w:divBdr>
            <w:top w:val="none" w:sz="0" w:space="0" w:color="auto"/>
            <w:left w:val="none" w:sz="0" w:space="0" w:color="auto"/>
            <w:bottom w:val="none" w:sz="0" w:space="0" w:color="auto"/>
            <w:right w:val="none" w:sz="0" w:space="0" w:color="auto"/>
          </w:divBdr>
          <w:divsChild>
            <w:div w:id="32390978">
              <w:marLeft w:val="0"/>
              <w:marRight w:val="0"/>
              <w:marTop w:val="0"/>
              <w:marBottom w:val="0"/>
              <w:divBdr>
                <w:top w:val="none" w:sz="0" w:space="0" w:color="auto"/>
                <w:left w:val="none" w:sz="0" w:space="0" w:color="auto"/>
                <w:bottom w:val="none" w:sz="0" w:space="0" w:color="auto"/>
                <w:right w:val="none" w:sz="0" w:space="0" w:color="auto"/>
              </w:divBdr>
            </w:div>
          </w:divsChild>
        </w:div>
        <w:div w:id="1059524435">
          <w:marLeft w:val="0"/>
          <w:marRight w:val="0"/>
          <w:marTop w:val="0"/>
          <w:marBottom w:val="0"/>
          <w:divBdr>
            <w:top w:val="none" w:sz="0" w:space="0" w:color="auto"/>
            <w:left w:val="none" w:sz="0" w:space="0" w:color="auto"/>
            <w:bottom w:val="none" w:sz="0" w:space="0" w:color="auto"/>
            <w:right w:val="none" w:sz="0" w:space="0" w:color="auto"/>
          </w:divBdr>
          <w:divsChild>
            <w:div w:id="1847934345">
              <w:marLeft w:val="0"/>
              <w:marRight w:val="0"/>
              <w:marTop w:val="0"/>
              <w:marBottom w:val="0"/>
              <w:divBdr>
                <w:top w:val="none" w:sz="0" w:space="0" w:color="auto"/>
                <w:left w:val="none" w:sz="0" w:space="0" w:color="auto"/>
                <w:bottom w:val="none" w:sz="0" w:space="0" w:color="auto"/>
                <w:right w:val="none" w:sz="0" w:space="0" w:color="auto"/>
              </w:divBdr>
            </w:div>
          </w:divsChild>
        </w:div>
        <w:div w:id="890384265">
          <w:marLeft w:val="0"/>
          <w:marRight w:val="0"/>
          <w:marTop w:val="0"/>
          <w:marBottom w:val="0"/>
          <w:divBdr>
            <w:top w:val="none" w:sz="0" w:space="0" w:color="auto"/>
            <w:left w:val="none" w:sz="0" w:space="0" w:color="auto"/>
            <w:bottom w:val="none" w:sz="0" w:space="0" w:color="auto"/>
            <w:right w:val="none" w:sz="0" w:space="0" w:color="auto"/>
          </w:divBdr>
          <w:divsChild>
            <w:div w:id="1761095278">
              <w:marLeft w:val="0"/>
              <w:marRight w:val="0"/>
              <w:marTop w:val="0"/>
              <w:marBottom w:val="0"/>
              <w:divBdr>
                <w:top w:val="none" w:sz="0" w:space="0" w:color="auto"/>
                <w:left w:val="none" w:sz="0" w:space="0" w:color="auto"/>
                <w:bottom w:val="none" w:sz="0" w:space="0" w:color="auto"/>
                <w:right w:val="none" w:sz="0" w:space="0" w:color="auto"/>
              </w:divBdr>
            </w:div>
          </w:divsChild>
        </w:div>
        <w:div w:id="484322124">
          <w:marLeft w:val="0"/>
          <w:marRight w:val="0"/>
          <w:marTop w:val="0"/>
          <w:marBottom w:val="0"/>
          <w:divBdr>
            <w:top w:val="none" w:sz="0" w:space="0" w:color="auto"/>
            <w:left w:val="none" w:sz="0" w:space="0" w:color="auto"/>
            <w:bottom w:val="none" w:sz="0" w:space="0" w:color="auto"/>
            <w:right w:val="none" w:sz="0" w:space="0" w:color="auto"/>
          </w:divBdr>
          <w:divsChild>
            <w:div w:id="1067611372">
              <w:marLeft w:val="0"/>
              <w:marRight w:val="0"/>
              <w:marTop w:val="0"/>
              <w:marBottom w:val="0"/>
              <w:divBdr>
                <w:top w:val="none" w:sz="0" w:space="0" w:color="auto"/>
                <w:left w:val="none" w:sz="0" w:space="0" w:color="auto"/>
                <w:bottom w:val="none" w:sz="0" w:space="0" w:color="auto"/>
                <w:right w:val="none" w:sz="0" w:space="0" w:color="auto"/>
              </w:divBdr>
            </w:div>
          </w:divsChild>
        </w:div>
        <w:div w:id="5526831">
          <w:marLeft w:val="0"/>
          <w:marRight w:val="0"/>
          <w:marTop w:val="0"/>
          <w:marBottom w:val="0"/>
          <w:divBdr>
            <w:top w:val="none" w:sz="0" w:space="0" w:color="auto"/>
            <w:left w:val="none" w:sz="0" w:space="0" w:color="auto"/>
            <w:bottom w:val="none" w:sz="0" w:space="0" w:color="auto"/>
            <w:right w:val="none" w:sz="0" w:space="0" w:color="auto"/>
          </w:divBdr>
          <w:divsChild>
            <w:div w:id="462621093">
              <w:marLeft w:val="0"/>
              <w:marRight w:val="0"/>
              <w:marTop w:val="0"/>
              <w:marBottom w:val="0"/>
              <w:divBdr>
                <w:top w:val="none" w:sz="0" w:space="0" w:color="auto"/>
                <w:left w:val="none" w:sz="0" w:space="0" w:color="auto"/>
                <w:bottom w:val="none" w:sz="0" w:space="0" w:color="auto"/>
                <w:right w:val="none" w:sz="0" w:space="0" w:color="auto"/>
              </w:divBdr>
            </w:div>
          </w:divsChild>
        </w:div>
        <w:div w:id="2086301487">
          <w:marLeft w:val="0"/>
          <w:marRight w:val="0"/>
          <w:marTop w:val="0"/>
          <w:marBottom w:val="0"/>
          <w:divBdr>
            <w:top w:val="none" w:sz="0" w:space="0" w:color="auto"/>
            <w:left w:val="none" w:sz="0" w:space="0" w:color="auto"/>
            <w:bottom w:val="none" w:sz="0" w:space="0" w:color="auto"/>
            <w:right w:val="none" w:sz="0" w:space="0" w:color="auto"/>
          </w:divBdr>
          <w:divsChild>
            <w:div w:id="2057583630">
              <w:marLeft w:val="0"/>
              <w:marRight w:val="0"/>
              <w:marTop w:val="0"/>
              <w:marBottom w:val="0"/>
              <w:divBdr>
                <w:top w:val="none" w:sz="0" w:space="0" w:color="auto"/>
                <w:left w:val="none" w:sz="0" w:space="0" w:color="auto"/>
                <w:bottom w:val="none" w:sz="0" w:space="0" w:color="auto"/>
                <w:right w:val="none" w:sz="0" w:space="0" w:color="auto"/>
              </w:divBdr>
            </w:div>
          </w:divsChild>
        </w:div>
        <w:div w:id="1199665391">
          <w:marLeft w:val="0"/>
          <w:marRight w:val="0"/>
          <w:marTop w:val="0"/>
          <w:marBottom w:val="0"/>
          <w:divBdr>
            <w:top w:val="none" w:sz="0" w:space="0" w:color="auto"/>
            <w:left w:val="none" w:sz="0" w:space="0" w:color="auto"/>
            <w:bottom w:val="none" w:sz="0" w:space="0" w:color="auto"/>
            <w:right w:val="none" w:sz="0" w:space="0" w:color="auto"/>
          </w:divBdr>
          <w:divsChild>
            <w:div w:id="2005276262">
              <w:marLeft w:val="0"/>
              <w:marRight w:val="0"/>
              <w:marTop w:val="0"/>
              <w:marBottom w:val="0"/>
              <w:divBdr>
                <w:top w:val="none" w:sz="0" w:space="0" w:color="auto"/>
                <w:left w:val="none" w:sz="0" w:space="0" w:color="auto"/>
                <w:bottom w:val="none" w:sz="0" w:space="0" w:color="auto"/>
                <w:right w:val="none" w:sz="0" w:space="0" w:color="auto"/>
              </w:divBdr>
            </w:div>
          </w:divsChild>
        </w:div>
        <w:div w:id="603340977">
          <w:marLeft w:val="0"/>
          <w:marRight w:val="0"/>
          <w:marTop w:val="0"/>
          <w:marBottom w:val="0"/>
          <w:divBdr>
            <w:top w:val="none" w:sz="0" w:space="0" w:color="auto"/>
            <w:left w:val="none" w:sz="0" w:space="0" w:color="auto"/>
            <w:bottom w:val="none" w:sz="0" w:space="0" w:color="auto"/>
            <w:right w:val="none" w:sz="0" w:space="0" w:color="auto"/>
          </w:divBdr>
          <w:divsChild>
            <w:div w:id="603153910">
              <w:marLeft w:val="0"/>
              <w:marRight w:val="0"/>
              <w:marTop w:val="0"/>
              <w:marBottom w:val="0"/>
              <w:divBdr>
                <w:top w:val="none" w:sz="0" w:space="0" w:color="auto"/>
                <w:left w:val="none" w:sz="0" w:space="0" w:color="auto"/>
                <w:bottom w:val="none" w:sz="0" w:space="0" w:color="auto"/>
                <w:right w:val="none" w:sz="0" w:space="0" w:color="auto"/>
              </w:divBdr>
            </w:div>
          </w:divsChild>
        </w:div>
        <w:div w:id="882449172">
          <w:marLeft w:val="0"/>
          <w:marRight w:val="0"/>
          <w:marTop w:val="0"/>
          <w:marBottom w:val="0"/>
          <w:divBdr>
            <w:top w:val="none" w:sz="0" w:space="0" w:color="auto"/>
            <w:left w:val="none" w:sz="0" w:space="0" w:color="auto"/>
            <w:bottom w:val="none" w:sz="0" w:space="0" w:color="auto"/>
            <w:right w:val="none" w:sz="0" w:space="0" w:color="auto"/>
          </w:divBdr>
          <w:divsChild>
            <w:div w:id="1585725002">
              <w:marLeft w:val="0"/>
              <w:marRight w:val="0"/>
              <w:marTop w:val="0"/>
              <w:marBottom w:val="0"/>
              <w:divBdr>
                <w:top w:val="none" w:sz="0" w:space="0" w:color="auto"/>
                <w:left w:val="none" w:sz="0" w:space="0" w:color="auto"/>
                <w:bottom w:val="none" w:sz="0" w:space="0" w:color="auto"/>
                <w:right w:val="none" w:sz="0" w:space="0" w:color="auto"/>
              </w:divBdr>
            </w:div>
          </w:divsChild>
        </w:div>
        <w:div w:id="673382890">
          <w:marLeft w:val="0"/>
          <w:marRight w:val="0"/>
          <w:marTop w:val="0"/>
          <w:marBottom w:val="0"/>
          <w:divBdr>
            <w:top w:val="none" w:sz="0" w:space="0" w:color="auto"/>
            <w:left w:val="none" w:sz="0" w:space="0" w:color="auto"/>
            <w:bottom w:val="none" w:sz="0" w:space="0" w:color="auto"/>
            <w:right w:val="none" w:sz="0" w:space="0" w:color="auto"/>
          </w:divBdr>
          <w:divsChild>
            <w:div w:id="1701394020">
              <w:marLeft w:val="0"/>
              <w:marRight w:val="0"/>
              <w:marTop w:val="0"/>
              <w:marBottom w:val="0"/>
              <w:divBdr>
                <w:top w:val="none" w:sz="0" w:space="0" w:color="auto"/>
                <w:left w:val="none" w:sz="0" w:space="0" w:color="auto"/>
                <w:bottom w:val="none" w:sz="0" w:space="0" w:color="auto"/>
                <w:right w:val="none" w:sz="0" w:space="0" w:color="auto"/>
              </w:divBdr>
            </w:div>
          </w:divsChild>
        </w:div>
        <w:div w:id="2124615778">
          <w:marLeft w:val="0"/>
          <w:marRight w:val="0"/>
          <w:marTop w:val="0"/>
          <w:marBottom w:val="0"/>
          <w:divBdr>
            <w:top w:val="none" w:sz="0" w:space="0" w:color="auto"/>
            <w:left w:val="none" w:sz="0" w:space="0" w:color="auto"/>
            <w:bottom w:val="none" w:sz="0" w:space="0" w:color="auto"/>
            <w:right w:val="none" w:sz="0" w:space="0" w:color="auto"/>
          </w:divBdr>
          <w:divsChild>
            <w:div w:id="1762483560">
              <w:marLeft w:val="0"/>
              <w:marRight w:val="0"/>
              <w:marTop w:val="0"/>
              <w:marBottom w:val="0"/>
              <w:divBdr>
                <w:top w:val="none" w:sz="0" w:space="0" w:color="auto"/>
                <w:left w:val="none" w:sz="0" w:space="0" w:color="auto"/>
                <w:bottom w:val="none" w:sz="0" w:space="0" w:color="auto"/>
                <w:right w:val="none" w:sz="0" w:space="0" w:color="auto"/>
              </w:divBdr>
            </w:div>
          </w:divsChild>
        </w:div>
        <w:div w:id="2063139858">
          <w:marLeft w:val="0"/>
          <w:marRight w:val="0"/>
          <w:marTop w:val="0"/>
          <w:marBottom w:val="0"/>
          <w:divBdr>
            <w:top w:val="none" w:sz="0" w:space="0" w:color="auto"/>
            <w:left w:val="none" w:sz="0" w:space="0" w:color="auto"/>
            <w:bottom w:val="none" w:sz="0" w:space="0" w:color="auto"/>
            <w:right w:val="none" w:sz="0" w:space="0" w:color="auto"/>
          </w:divBdr>
          <w:divsChild>
            <w:div w:id="230892733">
              <w:marLeft w:val="0"/>
              <w:marRight w:val="0"/>
              <w:marTop w:val="0"/>
              <w:marBottom w:val="0"/>
              <w:divBdr>
                <w:top w:val="none" w:sz="0" w:space="0" w:color="auto"/>
                <w:left w:val="none" w:sz="0" w:space="0" w:color="auto"/>
                <w:bottom w:val="none" w:sz="0" w:space="0" w:color="auto"/>
                <w:right w:val="none" w:sz="0" w:space="0" w:color="auto"/>
              </w:divBdr>
            </w:div>
          </w:divsChild>
        </w:div>
        <w:div w:id="1691294021">
          <w:marLeft w:val="0"/>
          <w:marRight w:val="0"/>
          <w:marTop w:val="0"/>
          <w:marBottom w:val="0"/>
          <w:divBdr>
            <w:top w:val="none" w:sz="0" w:space="0" w:color="auto"/>
            <w:left w:val="none" w:sz="0" w:space="0" w:color="auto"/>
            <w:bottom w:val="none" w:sz="0" w:space="0" w:color="auto"/>
            <w:right w:val="none" w:sz="0" w:space="0" w:color="auto"/>
          </w:divBdr>
          <w:divsChild>
            <w:div w:id="1119762075">
              <w:marLeft w:val="0"/>
              <w:marRight w:val="0"/>
              <w:marTop w:val="0"/>
              <w:marBottom w:val="0"/>
              <w:divBdr>
                <w:top w:val="none" w:sz="0" w:space="0" w:color="auto"/>
                <w:left w:val="none" w:sz="0" w:space="0" w:color="auto"/>
                <w:bottom w:val="none" w:sz="0" w:space="0" w:color="auto"/>
                <w:right w:val="none" w:sz="0" w:space="0" w:color="auto"/>
              </w:divBdr>
            </w:div>
          </w:divsChild>
        </w:div>
        <w:div w:id="608584487">
          <w:marLeft w:val="0"/>
          <w:marRight w:val="0"/>
          <w:marTop w:val="0"/>
          <w:marBottom w:val="0"/>
          <w:divBdr>
            <w:top w:val="none" w:sz="0" w:space="0" w:color="auto"/>
            <w:left w:val="none" w:sz="0" w:space="0" w:color="auto"/>
            <w:bottom w:val="none" w:sz="0" w:space="0" w:color="auto"/>
            <w:right w:val="none" w:sz="0" w:space="0" w:color="auto"/>
          </w:divBdr>
          <w:divsChild>
            <w:div w:id="138618733">
              <w:marLeft w:val="0"/>
              <w:marRight w:val="0"/>
              <w:marTop w:val="0"/>
              <w:marBottom w:val="0"/>
              <w:divBdr>
                <w:top w:val="none" w:sz="0" w:space="0" w:color="auto"/>
                <w:left w:val="none" w:sz="0" w:space="0" w:color="auto"/>
                <w:bottom w:val="none" w:sz="0" w:space="0" w:color="auto"/>
                <w:right w:val="none" w:sz="0" w:space="0" w:color="auto"/>
              </w:divBdr>
            </w:div>
          </w:divsChild>
        </w:div>
        <w:div w:id="938678983">
          <w:marLeft w:val="0"/>
          <w:marRight w:val="0"/>
          <w:marTop w:val="0"/>
          <w:marBottom w:val="0"/>
          <w:divBdr>
            <w:top w:val="none" w:sz="0" w:space="0" w:color="auto"/>
            <w:left w:val="none" w:sz="0" w:space="0" w:color="auto"/>
            <w:bottom w:val="none" w:sz="0" w:space="0" w:color="auto"/>
            <w:right w:val="none" w:sz="0" w:space="0" w:color="auto"/>
          </w:divBdr>
          <w:divsChild>
            <w:div w:id="1145510965">
              <w:marLeft w:val="0"/>
              <w:marRight w:val="0"/>
              <w:marTop w:val="0"/>
              <w:marBottom w:val="0"/>
              <w:divBdr>
                <w:top w:val="none" w:sz="0" w:space="0" w:color="auto"/>
                <w:left w:val="none" w:sz="0" w:space="0" w:color="auto"/>
                <w:bottom w:val="none" w:sz="0" w:space="0" w:color="auto"/>
                <w:right w:val="none" w:sz="0" w:space="0" w:color="auto"/>
              </w:divBdr>
            </w:div>
          </w:divsChild>
        </w:div>
        <w:div w:id="1607808250">
          <w:marLeft w:val="0"/>
          <w:marRight w:val="0"/>
          <w:marTop w:val="0"/>
          <w:marBottom w:val="0"/>
          <w:divBdr>
            <w:top w:val="none" w:sz="0" w:space="0" w:color="auto"/>
            <w:left w:val="none" w:sz="0" w:space="0" w:color="auto"/>
            <w:bottom w:val="none" w:sz="0" w:space="0" w:color="auto"/>
            <w:right w:val="none" w:sz="0" w:space="0" w:color="auto"/>
          </w:divBdr>
          <w:divsChild>
            <w:div w:id="1109541875">
              <w:marLeft w:val="0"/>
              <w:marRight w:val="0"/>
              <w:marTop w:val="0"/>
              <w:marBottom w:val="0"/>
              <w:divBdr>
                <w:top w:val="none" w:sz="0" w:space="0" w:color="auto"/>
                <w:left w:val="none" w:sz="0" w:space="0" w:color="auto"/>
                <w:bottom w:val="none" w:sz="0" w:space="0" w:color="auto"/>
                <w:right w:val="none" w:sz="0" w:space="0" w:color="auto"/>
              </w:divBdr>
            </w:div>
          </w:divsChild>
        </w:div>
        <w:div w:id="1398747934">
          <w:marLeft w:val="0"/>
          <w:marRight w:val="0"/>
          <w:marTop w:val="0"/>
          <w:marBottom w:val="0"/>
          <w:divBdr>
            <w:top w:val="none" w:sz="0" w:space="0" w:color="auto"/>
            <w:left w:val="none" w:sz="0" w:space="0" w:color="auto"/>
            <w:bottom w:val="none" w:sz="0" w:space="0" w:color="auto"/>
            <w:right w:val="none" w:sz="0" w:space="0" w:color="auto"/>
          </w:divBdr>
          <w:divsChild>
            <w:div w:id="1775325355">
              <w:marLeft w:val="0"/>
              <w:marRight w:val="0"/>
              <w:marTop w:val="0"/>
              <w:marBottom w:val="0"/>
              <w:divBdr>
                <w:top w:val="none" w:sz="0" w:space="0" w:color="auto"/>
                <w:left w:val="none" w:sz="0" w:space="0" w:color="auto"/>
                <w:bottom w:val="none" w:sz="0" w:space="0" w:color="auto"/>
                <w:right w:val="none" w:sz="0" w:space="0" w:color="auto"/>
              </w:divBdr>
            </w:div>
          </w:divsChild>
        </w:div>
        <w:div w:id="46296801">
          <w:marLeft w:val="0"/>
          <w:marRight w:val="0"/>
          <w:marTop w:val="0"/>
          <w:marBottom w:val="0"/>
          <w:divBdr>
            <w:top w:val="none" w:sz="0" w:space="0" w:color="auto"/>
            <w:left w:val="none" w:sz="0" w:space="0" w:color="auto"/>
            <w:bottom w:val="none" w:sz="0" w:space="0" w:color="auto"/>
            <w:right w:val="none" w:sz="0" w:space="0" w:color="auto"/>
          </w:divBdr>
          <w:divsChild>
            <w:div w:id="639119460">
              <w:marLeft w:val="0"/>
              <w:marRight w:val="0"/>
              <w:marTop w:val="0"/>
              <w:marBottom w:val="0"/>
              <w:divBdr>
                <w:top w:val="none" w:sz="0" w:space="0" w:color="auto"/>
                <w:left w:val="none" w:sz="0" w:space="0" w:color="auto"/>
                <w:bottom w:val="none" w:sz="0" w:space="0" w:color="auto"/>
                <w:right w:val="none" w:sz="0" w:space="0" w:color="auto"/>
              </w:divBdr>
            </w:div>
          </w:divsChild>
        </w:div>
        <w:div w:id="1474176603">
          <w:marLeft w:val="0"/>
          <w:marRight w:val="0"/>
          <w:marTop w:val="0"/>
          <w:marBottom w:val="0"/>
          <w:divBdr>
            <w:top w:val="none" w:sz="0" w:space="0" w:color="auto"/>
            <w:left w:val="none" w:sz="0" w:space="0" w:color="auto"/>
            <w:bottom w:val="none" w:sz="0" w:space="0" w:color="auto"/>
            <w:right w:val="none" w:sz="0" w:space="0" w:color="auto"/>
          </w:divBdr>
          <w:divsChild>
            <w:div w:id="1468626791">
              <w:marLeft w:val="0"/>
              <w:marRight w:val="0"/>
              <w:marTop w:val="0"/>
              <w:marBottom w:val="0"/>
              <w:divBdr>
                <w:top w:val="none" w:sz="0" w:space="0" w:color="auto"/>
                <w:left w:val="none" w:sz="0" w:space="0" w:color="auto"/>
                <w:bottom w:val="none" w:sz="0" w:space="0" w:color="auto"/>
                <w:right w:val="none" w:sz="0" w:space="0" w:color="auto"/>
              </w:divBdr>
            </w:div>
          </w:divsChild>
        </w:div>
        <w:div w:id="59522226">
          <w:marLeft w:val="0"/>
          <w:marRight w:val="0"/>
          <w:marTop w:val="0"/>
          <w:marBottom w:val="0"/>
          <w:divBdr>
            <w:top w:val="none" w:sz="0" w:space="0" w:color="auto"/>
            <w:left w:val="none" w:sz="0" w:space="0" w:color="auto"/>
            <w:bottom w:val="none" w:sz="0" w:space="0" w:color="auto"/>
            <w:right w:val="none" w:sz="0" w:space="0" w:color="auto"/>
          </w:divBdr>
          <w:divsChild>
            <w:div w:id="258372489">
              <w:marLeft w:val="0"/>
              <w:marRight w:val="0"/>
              <w:marTop w:val="0"/>
              <w:marBottom w:val="0"/>
              <w:divBdr>
                <w:top w:val="none" w:sz="0" w:space="0" w:color="auto"/>
                <w:left w:val="none" w:sz="0" w:space="0" w:color="auto"/>
                <w:bottom w:val="none" w:sz="0" w:space="0" w:color="auto"/>
                <w:right w:val="none" w:sz="0" w:space="0" w:color="auto"/>
              </w:divBdr>
            </w:div>
          </w:divsChild>
        </w:div>
        <w:div w:id="1524241926">
          <w:marLeft w:val="0"/>
          <w:marRight w:val="0"/>
          <w:marTop w:val="0"/>
          <w:marBottom w:val="0"/>
          <w:divBdr>
            <w:top w:val="none" w:sz="0" w:space="0" w:color="auto"/>
            <w:left w:val="none" w:sz="0" w:space="0" w:color="auto"/>
            <w:bottom w:val="none" w:sz="0" w:space="0" w:color="auto"/>
            <w:right w:val="none" w:sz="0" w:space="0" w:color="auto"/>
          </w:divBdr>
          <w:divsChild>
            <w:div w:id="248735276">
              <w:marLeft w:val="0"/>
              <w:marRight w:val="0"/>
              <w:marTop w:val="0"/>
              <w:marBottom w:val="0"/>
              <w:divBdr>
                <w:top w:val="none" w:sz="0" w:space="0" w:color="auto"/>
                <w:left w:val="none" w:sz="0" w:space="0" w:color="auto"/>
                <w:bottom w:val="none" w:sz="0" w:space="0" w:color="auto"/>
                <w:right w:val="none" w:sz="0" w:space="0" w:color="auto"/>
              </w:divBdr>
            </w:div>
          </w:divsChild>
        </w:div>
        <w:div w:id="311912424">
          <w:marLeft w:val="0"/>
          <w:marRight w:val="0"/>
          <w:marTop w:val="0"/>
          <w:marBottom w:val="0"/>
          <w:divBdr>
            <w:top w:val="none" w:sz="0" w:space="0" w:color="auto"/>
            <w:left w:val="none" w:sz="0" w:space="0" w:color="auto"/>
            <w:bottom w:val="none" w:sz="0" w:space="0" w:color="auto"/>
            <w:right w:val="none" w:sz="0" w:space="0" w:color="auto"/>
          </w:divBdr>
          <w:divsChild>
            <w:div w:id="16122594">
              <w:marLeft w:val="0"/>
              <w:marRight w:val="0"/>
              <w:marTop w:val="0"/>
              <w:marBottom w:val="0"/>
              <w:divBdr>
                <w:top w:val="none" w:sz="0" w:space="0" w:color="auto"/>
                <w:left w:val="none" w:sz="0" w:space="0" w:color="auto"/>
                <w:bottom w:val="none" w:sz="0" w:space="0" w:color="auto"/>
                <w:right w:val="none" w:sz="0" w:space="0" w:color="auto"/>
              </w:divBdr>
            </w:div>
          </w:divsChild>
        </w:div>
        <w:div w:id="1185898285">
          <w:marLeft w:val="0"/>
          <w:marRight w:val="0"/>
          <w:marTop w:val="0"/>
          <w:marBottom w:val="0"/>
          <w:divBdr>
            <w:top w:val="none" w:sz="0" w:space="0" w:color="auto"/>
            <w:left w:val="none" w:sz="0" w:space="0" w:color="auto"/>
            <w:bottom w:val="none" w:sz="0" w:space="0" w:color="auto"/>
            <w:right w:val="none" w:sz="0" w:space="0" w:color="auto"/>
          </w:divBdr>
          <w:divsChild>
            <w:div w:id="1504473912">
              <w:marLeft w:val="0"/>
              <w:marRight w:val="0"/>
              <w:marTop w:val="0"/>
              <w:marBottom w:val="0"/>
              <w:divBdr>
                <w:top w:val="none" w:sz="0" w:space="0" w:color="auto"/>
                <w:left w:val="none" w:sz="0" w:space="0" w:color="auto"/>
                <w:bottom w:val="none" w:sz="0" w:space="0" w:color="auto"/>
                <w:right w:val="none" w:sz="0" w:space="0" w:color="auto"/>
              </w:divBdr>
            </w:div>
            <w:div w:id="1478105409">
              <w:marLeft w:val="0"/>
              <w:marRight w:val="0"/>
              <w:marTop w:val="0"/>
              <w:marBottom w:val="0"/>
              <w:divBdr>
                <w:top w:val="none" w:sz="0" w:space="0" w:color="auto"/>
                <w:left w:val="none" w:sz="0" w:space="0" w:color="auto"/>
                <w:bottom w:val="none" w:sz="0" w:space="0" w:color="auto"/>
                <w:right w:val="none" w:sz="0" w:space="0" w:color="auto"/>
              </w:divBdr>
            </w:div>
            <w:div w:id="1648432722">
              <w:marLeft w:val="0"/>
              <w:marRight w:val="0"/>
              <w:marTop w:val="0"/>
              <w:marBottom w:val="0"/>
              <w:divBdr>
                <w:top w:val="none" w:sz="0" w:space="0" w:color="auto"/>
                <w:left w:val="none" w:sz="0" w:space="0" w:color="auto"/>
                <w:bottom w:val="none" w:sz="0" w:space="0" w:color="auto"/>
                <w:right w:val="none" w:sz="0" w:space="0" w:color="auto"/>
              </w:divBdr>
            </w:div>
          </w:divsChild>
        </w:div>
        <w:div w:id="1651055657">
          <w:marLeft w:val="0"/>
          <w:marRight w:val="0"/>
          <w:marTop w:val="0"/>
          <w:marBottom w:val="0"/>
          <w:divBdr>
            <w:top w:val="none" w:sz="0" w:space="0" w:color="auto"/>
            <w:left w:val="none" w:sz="0" w:space="0" w:color="auto"/>
            <w:bottom w:val="none" w:sz="0" w:space="0" w:color="auto"/>
            <w:right w:val="none" w:sz="0" w:space="0" w:color="auto"/>
          </w:divBdr>
          <w:divsChild>
            <w:div w:id="1986160566">
              <w:marLeft w:val="0"/>
              <w:marRight w:val="0"/>
              <w:marTop w:val="0"/>
              <w:marBottom w:val="0"/>
              <w:divBdr>
                <w:top w:val="none" w:sz="0" w:space="0" w:color="auto"/>
                <w:left w:val="none" w:sz="0" w:space="0" w:color="auto"/>
                <w:bottom w:val="none" w:sz="0" w:space="0" w:color="auto"/>
                <w:right w:val="none" w:sz="0" w:space="0" w:color="auto"/>
              </w:divBdr>
            </w:div>
          </w:divsChild>
        </w:div>
        <w:div w:id="1096056027">
          <w:marLeft w:val="0"/>
          <w:marRight w:val="0"/>
          <w:marTop w:val="0"/>
          <w:marBottom w:val="0"/>
          <w:divBdr>
            <w:top w:val="none" w:sz="0" w:space="0" w:color="auto"/>
            <w:left w:val="none" w:sz="0" w:space="0" w:color="auto"/>
            <w:bottom w:val="none" w:sz="0" w:space="0" w:color="auto"/>
            <w:right w:val="none" w:sz="0" w:space="0" w:color="auto"/>
          </w:divBdr>
          <w:divsChild>
            <w:div w:id="1561598549">
              <w:marLeft w:val="0"/>
              <w:marRight w:val="0"/>
              <w:marTop w:val="0"/>
              <w:marBottom w:val="0"/>
              <w:divBdr>
                <w:top w:val="none" w:sz="0" w:space="0" w:color="auto"/>
                <w:left w:val="none" w:sz="0" w:space="0" w:color="auto"/>
                <w:bottom w:val="none" w:sz="0" w:space="0" w:color="auto"/>
                <w:right w:val="none" w:sz="0" w:space="0" w:color="auto"/>
              </w:divBdr>
            </w:div>
          </w:divsChild>
        </w:div>
        <w:div w:id="717121330">
          <w:marLeft w:val="0"/>
          <w:marRight w:val="0"/>
          <w:marTop w:val="0"/>
          <w:marBottom w:val="0"/>
          <w:divBdr>
            <w:top w:val="none" w:sz="0" w:space="0" w:color="auto"/>
            <w:left w:val="none" w:sz="0" w:space="0" w:color="auto"/>
            <w:bottom w:val="none" w:sz="0" w:space="0" w:color="auto"/>
            <w:right w:val="none" w:sz="0" w:space="0" w:color="auto"/>
          </w:divBdr>
          <w:divsChild>
            <w:div w:id="147524156">
              <w:marLeft w:val="0"/>
              <w:marRight w:val="0"/>
              <w:marTop w:val="0"/>
              <w:marBottom w:val="0"/>
              <w:divBdr>
                <w:top w:val="none" w:sz="0" w:space="0" w:color="auto"/>
                <w:left w:val="none" w:sz="0" w:space="0" w:color="auto"/>
                <w:bottom w:val="none" w:sz="0" w:space="0" w:color="auto"/>
                <w:right w:val="none" w:sz="0" w:space="0" w:color="auto"/>
              </w:divBdr>
            </w:div>
          </w:divsChild>
        </w:div>
        <w:div w:id="619646897">
          <w:marLeft w:val="0"/>
          <w:marRight w:val="0"/>
          <w:marTop w:val="0"/>
          <w:marBottom w:val="0"/>
          <w:divBdr>
            <w:top w:val="none" w:sz="0" w:space="0" w:color="auto"/>
            <w:left w:val="none" w:sz="0" w:space="0" w:color="auto"/>
            <w:bottom w:val="none" w:sz="0" w:space="0" w:color="auto"/>
            <w:right w:val="none" w:sz="0" w:space="0" w:color="auto"/>
          </w:divBdr>
          <w:divsChild>
            <w:div w:id="22919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729199">
      <w:bodyDiv w:val="1"/>
      <w:marLeft w:val="0"/>
      <w:marRight w:val="0"/>
      <w:marTop w:val="0"/>
      <w:marBottom w:val="0"/>
      <w:divBdr>
        <w:top w:val="none" w:sz="0" w:space="0" w:color="auto"/>
        <w:left w:val="none" w:sz="0" w:space="0" w:color="auto"/>
        <w:bottom w:val="none" w:sz="0" w:space="0" w:color="auto"/>
        <w:right w:val="none" w:sz="0" w:space="0" w:color="auto"/>
      </w:divBdr>
      <w:divsChild>
        <w:div w:id="1729260219">
          <w:marLeft w:val="0"/>
          <w:marRight w:val="0"/>
          <w:marTop w:val="0"/>
          <w:marBottom w:val="0"/>
          <w:divBdr>
            <w:top w:val="none" w:sz="0" w:space="0" w:color="auto"/>
            <w:left w:val="none" w:sz="0" w:space="0" w:color="auto"/>
            <w:bottom w:val="none" w:sz="0" w:space="0" w:color="auto"/>
            <w:right w:val="none" w:sz="0" w:space="0" w:color="auto"/>
          </w:divBdr>
        </w:div>
        <w:div w:id="2137721250">
          <w:marLeft w:val="0"/>
          <w:marRight w:val="0"/>
          <w:marTop w:val="0"/>
          <w:marBottom w:val="0"/>
          <w:divBdr>
            <w:top w:val="none" w:sz="0" w:space="0" w:color="auto"/>
            <w:left w:val="none" w:sz="0" w:space="0" w:color="auto"/>
            <w:bottom w:val="none" w:sz="0" w:space="0" w:color="auto"/>
            <w:right w:val="none" w:sz="0" w:space="0" w:color="auto"/>
          </w:divBdr>
        </w:div>
        <w:div w:id="1557661398">
          <w:marLeft w:val="0"/>
          <w:marRight w:val="0"/>
          <w:marTop w:val="0"/>
          <w:marBottom w:val="0"/>
          <w:divBdr>
            <w:top w:val="none" w:sz="0" w:space="0" w:color="auto"/>
            <w:left w:val="none" w:sz="0" w:space="0" w:color="auto"/>
            <w:bottom w:val="none" w:sz="0" w:space="0" w:color="auto"/>
            <w:right w:val="none" w:sz="0" w:space="0" w:color="auto"/>
          </w:divBdr>
        </w:div>
      </w:divsChild>
    </w:div>
    <w:div w:id="1372534711">
      <w:bodyDiv w:val="1"/>
      <w:marLeft w:val="0"/>
      <w:marRight w:val="0"/>
      <w:marTop w:val="0"/>
      <w:marBottom w:val="0"/>
      <w:divBdr>
        <w:top w:val="none" w:sz="0" w:space="0" w:color="auto"/>
        <w:left w:val="none" w:sz="0" w:space="0" w:color="auto"/>
        <w:bottom w:val="none" w:sz="0" w:space="0" w:color="auto"/>
        <w:right w:val="none" w:sz="0" w:space="0" w:color="auto"/>
      </w:divBdr>
    </w:div>
    <w:div w:id="2113669474">
      <w:bodyDiv w:val="1"/>
      <w:marLeft w:val="0"/>
      <w:marRight w:val="0"/>
      <w:marTop w:val="0"/>
      <w:marBottom w:val="0"/>
      <w:divBdr>
        <w:top w:val="none" w:sz="0" w:space="0" w:color="auto"/>
        <w:left w:val="none" w:sz="0" w:space="0" w:color="auto"/>
        <w:bottom w:val="none" w:sz="0" w:space="0" w:color="auto"/>
        <w:right w:val="none" w:sz="0" w:space="0" w:color="auto"/>
      </w:divBdr>
      <w:divsChild>
        <w:div w:id="1254165107">
          <w:marLeft w:val="0"/>
          <w:marRight w:val="0"/>
          <w:marTop w:val="0"/>
          <w:marBottom w:val="0"/>
          <w:divBdr>
            <w:top w:val="none" w:sz="0" w:space="0" w:color="auto"/>
            <w:left w:val="none" w:sz="0" w:space="0" w:color="auto"/>
            <w:bottom w:val="none" w:sz="0" w:space="0" w:color="auto"/>
            <w:right w:val="none" w:sz="0" w:space="0" w:color="auto"/>
          </w:divBdr>
        </w:div>
        <w:div w:id="1828327090">
          <w:marLeft w:val="0"/>
          <w:marRight w:val="0"/>
          <w:marTop w:val="0"/>
          <w:marBottom w:val="0"/>
          <w:divBdr>
            <w:top w:val="none" w:sz="0" w:space="0" w:color="auto"/>
            <w:left w:val="none" w:sz="0" w:space="0" w:color="auto"/>
            <w:bottom w:val="none" w:sz="0" w:space="0" w:color="auto"/>
            <w:right w:val="none" w:sz="0" w:space="0" w:color="auto"/>
          </w:divBdr>
        </w:div>
        <w:div w:id="14057130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pixelsPerInch w:val="30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20iwrmsdg651@un.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footnotes.xml.rels><?xml version="1.0" encoding="UTF-8" standalone="yes"?>
<Relationships xmlns="http://schemas.openxmlformats.org/package/2006/relationships"><Relationship Id="rId8" Type="http://schemas.openxmlformats.org/officeDocument/2006/relationships/hyperlink" Target="https://www.oecd.org/gov/toolkit-for-mainstreaming-and-implementing-gender-equality.pdf" TargetMode="External"/><Relationship Id="rId3" Type="http://schemas.openxmlformats.org/officeDocument/2006/relationships/hyperlink" Target="https://www.gwp.org/en/sdg6support/gender/" TargetMode="External"/><Relationship Id="rId7" Type="http://schemas.openxmlformats.org/officeDocument/2006/relationships/hyperlink" Target="https://unstats.un.org/wiki/display/genderstatmanual/" TargetMode="External"/><Relationship Id="rId2" Type="http://schemas.openxmlformats.org/officeDocument/2006/relationships/hyperlink" Target="http://iwrmdataportal.unepdhi.org/" TargetMode="External"/><Relationship Id="rId1" Type="http://schemas.openxmlformats.org/officeDocument/2006/relationships/hyperlink" Target="http://iwrmdataportal.unepdhi.org/" TargetMode="External"/><Relationship Id="rId6" Type="http://schemas.openxmlformats.org/officeDocument/2006/relationships/hyperlink" Target="https://www.oecd.org/dac/financing-sustainable-development/development-finance-standards/official-development-assistance.htm" TargetMode="External"/><Relationship Id="rId5" Type="http://schemas.openxmlformats.org/officeDocument/2006/relationships/hyperlink" Target="http://iwrmdataportal.unepdhi.org/" TargetMode="External"/><Relationship Id="rId4" Type="http://schemas.openxmlformats.org/officeDocument/2006/relationships/hyperlink" Target="https://trainingcentre.unwomen.org/mod/glossary/view.php?id=36" TargetMode="External"/><Relationship Id="rId9" Type="http://schemas.openxmlformats.org/officeDocument/2006/relationships/hyperlink" Target="https://www.unwomen.org/en/digital-library/publications/2022/09/progress-on-the-sustainable-development-goals-the-gender-snapshot-202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IWRM Colors">
      <a:dk1>
        <a:srgbClr val="000000"/>
      </a:dk1>
      <a:lt1>
        <a:srgbClr val="FFFFFF"/>
      </a:lt1>
      <a:dk2>
        <a:srgbClr val="44546A"/>
      </a:dk2>
      <a:lt2>
        <a:srgbClr val="E7E6E6"/>
      </a:lt2>
      <a:accent1>
        <a:srgbClr val="194869"/>
      </a:accent1>
      <a:accent2>
        <a:srgbClr val="20A6CA"/>
      </a:accent2>
      <a:accent3>
        <a:srgbClr val="02A093"/>
      </a:accent3>
      <a:accent4>
        <a:srgbClr val="4EB3B9"/>
      </a:accent4>
      <a:accent5>
        <a:srgbClr val="F1883C"/>
      </a:accent5>
      <a:accent6>
        <a:srgbClr val="F39371"/>
      </a:accent6>
      <a:hlink>
        <a:srgbClr val="8EC044"/>
      </a:hlink>
      <a:folHlink>
        <a:srgbClr val="02615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3" ma:contentTypeDescription="Create a new document." ma:contentTypeScope="" ma:versionID="6c14365250b8164616a3b51adba06575">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86cee8694aafd8f56e4909046120d617"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13903724-28f5-48bb-9c71-b0ec8b148fe0" xsi:nil="true"/>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Props1.xml><?xml version="1.0" encoding="utf-8"?>
<ds:datastoreItem xmlns:ds="http://schemas.openxmlformats.org/officeDocument/2006/customXml" ds:itemID="{3B3BAE21-D7A3-452A-A6A0-126F8D8DF3E8}">
  <ds:schemaRefs>
    <ds:schemaRef ds:uri="http://schemas.microsoft.com/sharepoint/v3/contenttype/forms"/>
  </ds:schemaRefs>
</ds:datastoreItem>
</file>

<file path=customXml/itemProps2.xml><?xml version="1.0" encoding="utf-8"?>
<ds:datastoreItem xmlns:ds="http://schemas.openxmlformats.org/officeDocument/2006/customXml" ds:itemID="{AB680991-755C-4644-BFC3-70580A1FA448}"/>
</file>

<file path=customXml/itemProps3.xml><?xml version="1.0" encoding="utf-8"?>
<ds:datastoreItem xmlns:ds="http://schemas.openxmlformats.org/officeDocument/2006/customXml" ds:itemID="{739B4327-F1B9-4A82-BDEF-A513942584B6}">
  <ds:schemaRefs>
    <ds:schemaRef ds:uri="http://schemas.openxmlformats.org/officeDocument/2006/bibliography"/>
  </ds:schemaRefs>
</ds:datastoreItem>
</file>

<file path=customXml/itemProps4.xml><?xml version="1.0" encoding="utf-8"?>
<ds:datastoreItem xmlns:ds="http://schemas.openxmlformats.org/officeDocument/2006/customXml" ds:itemID="{699AD4B9-EB4D-42B0-86D0-D4FCA36EB75C}">
  <ds:schemaRefs>
    <ds:schemaRef ds:uri="http://schemas.microsoft.com/office/2006/documentManagement/types"/>
    <ds:schemaRef ds:uri="http://purl.org/dc/elements/1.1/"/>
    <ds:schemaRef ds:uri="http://purl.org/dc/terms/"/>
    <ds:schemaRef ds:uri="http://purl.org/dc/dcmitype/"/>
    <ds:schemaRef ds:uri="http://schemas.microsoft.com/office/2006/metadata/properties"/>
    <ds:schemaRef ds:uri="http://schemas.microsoft.com/office/infopath/2007/PartnerControls"/>
    <ds:schemaRef ds:uri="http://schemas.openxmlformats.org/package/2006/metadata/core-properties"/>
    <ds:schemaRef ds:uri="5e01a736-1b88-436b-a44b-5245e0be4ab3"/>
    <ds:schemaRef ds:uri="73aa4948-b2bb-4bb6-a4ce-3dbfd67606c8"/>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1975</Words>
  <Characters>11263</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Jowahir</dc:creator>
  <cp:keywords/>
  <dc:description/>
  <cp:lastModifiedBy>Maija Bertule</cp:lastModifiedBy>
  <cp:revision>2</cp:revision>
  <dcterms:created xsi:type="dcterms:W3CDTF">2023-04-11T12:43:00Z</dcterms:created>
  <dcterms:modified xsi:type="dcterms:W3CDTF">2023-04-11T12:43:00Z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MediaServiceImageTags">
    <vt:lpwstr/>
  </property>
</Properties>
</file>